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52CDE" w14:textId="77777777" w:rsidR="003418CD" w:rsidRDefault="003418CD" w:rsidP="00655F2B">
      <w:pPr>
        <w:keepNext/>
        <w:keepLines/>
        <w:spacing w:after="0" w:line="240" w:lineRule="auto"/>
        <w:jc w:val="center"/>
        <w:outlineLvl w:val="3"/>
        <w:rPr>
          <w:rFonts w:ascii="Times New Roman" w:eastAsiaTheme="majorEastAsia" w:hAnsi="Times New Roman" w:cs="Times New Roman"/>
          <w:b/>
          <w:bCs/>
          <w:iCs/>
          <w:sz w:val="28"/>
          <w:szCs w:val="20"/>
        </w:rPr>
      </w:pPr>
      <w:bookmarkStart w:id="0" w:name="_Toc237331437"/>
      <w:bookmarkStart w:id="1" w:name="_Toc334602462"/>
      <w:r w:rsidRPr="00C00AA8">
        <w:rPr>
          <w:rFonts w:ascii="Times New Roman" w:eastAsiaTheme="majorEastAsia" w:hAnsi="Times New Roman" w:cs="Times New Roman"/>
          <w:b/>
          <w:bCs/>
          <w:iCs/>
          <w:sz w:val="28"/>
          <w:szCs w:val="20"/>
        </w:rPr>
        <w:t>ADDENDUM</w:t>
      </w:r>
      <w:bookmarkEnd w:id="0"/>
      <w:bookmarkEnd w:id="1"/>
    </w:p>
    <w:p w14:paraId="4FFF5B19" w14:textId="77777777" w:rsidR="00F61A4A" w:rsidRPr="00F61A4A" w:rsidRDefault="00F61A4A" w:rsidP="00655F2B">
      <w:pPr>
        <w:keepNext/>
        <w:keepLines/>
        <w:spacing w:after="0" w:line="240" w:lineRule="auto"/>
        <w:jc w:val="center"/>
        <w:outlineLvl w:val="3"/>
        <w:rPr>
          <w:rFonts w:ascii="Times New Roman" w:eastAsiaTheme="majorEastAsia" w:hAnsi="Times New Roman" w:cs="Times New Roman"/>
          <w:b/>
          <w:bCs/>
          <w:iCs/>
          <w:szCs w:val="20"/>
        </w:rPr>
      </w:pPr>
    </w:p>
    <w:p w14:paraId="0714A598" w14:textId="77777777" w:rsidR="000C6494" w:rsidRDefault="00655F2B" w:rsidP="00C00AA8">
      <w:pPr>
        <w:spacing w:after="0" w:line="240" w:lineRule="auto"/>
        <w:jc w:val="center"/>
        <w:rPr>
          <w:rFonts w:ascii="Times New Roman" w:eastAsia="Times New Roman" w:hAnsi="Times New Roman" w:cs="Times New Roman"/>
          <w:b/>
          <w:sz w:val="28"/>
          <w:szCs w:val="24"/>
        </w:rPr>
      </w:pPr>
      <w:r w:rsidRPr="00C00AA8">
        <w:rPr>
          <w:rFonts w:ascii="Times New Roman" w:eastAsia="Times New Roman" w:hAnsi="Times New Roman" w:cs="Times New Roman"/>
          <w:b/>
          <w:sz w:val="28"/>
          <w:szCs w:val="24"/>
        </w:rPr>
        <w:t xml:space="preserve">FOR THE </w:t>
      </w:r>
      <w:r w:rsidR="000C6494">
        <w:rPr>
          <w:rFonts w:ascii="Times New Roman" w:eastAsia="Times New Roman" w:hAnsi="Times New Roman" w:cs="Times New Roman"/>
          <w:b/>
          <w:sz w:val="28"/>
          <w:szCs w:val="24"/>
        </w:rPr>
        <w:t>QUANTITY PURCHASE AGREEMENT FOR</w:t>
      </w:r>
    </w:p>
    <w:p w14:paraId="1CA71FCF" w14:textId="3E216840" w:rsidR="00C00AA8" w:rsidRPr="00C00AA8" w:rsidRDefault="00360C4F" w:rsidP="00C00AA8">
      <w:pPr>
        <w:spacing w:after="0" w:line="240" w:lineRule="auto"/>
        <w:jc w:val="center"/>
        <w:rPr>
          <w:rFonts w:ascii="Times New Roman" w:eastAsia="Times New Roman" w:hAnsi="Times New Roman" w:cs="Times New Roman"/>
          <w:b/>
          <w:sz w:val="28"/>
          <w:szCs w:val="24"/>
          <w:u w:val="single"/>
        </w:rPr>
      </w:pPr>
      <w:r>
        <w:rPr>
          <w:rFonts w:ascii="Times New Roman" w:eastAsia="Times New Roman" w:hAnsi="Times New Roman" w:cs="Times New Roman"/>
          <w:b/>
          <w:sz w:val="28"/>
          <w:szCs w:val="24"/>
        </w:rPr>
        <w:t xml:space="preserve">PROJECT 25 COMPLIANCE ASSESSMENT PROGRAM </w:t>
      </w:r>
      <w:r w:rsidR="000C6494">
        <w:rPr>
          <w:rFonts w:ascii="Times New Roman" w:eastAsia="Times New Roman" w:hAnsi="Times New Roman" w:cs="Times New Roman"/>
          <w:b/>
          <w:sz w:val="28"/>
          <w:szCs w:val="24"/>
        </w:rPr>
        <w:t>(“P25 CAP”) RADIO EQUIPMENT, MAINTENANCE, REPAIR, PARTS, AND ACCESSORIES</w:t>
      </w:r>
    </w:p>
    <w:p w14:paraId="527C15E6" w14:textId="77777777" w:rsidR="00C00AA8" w:rsidRPr="00F61A4A" w:rsidRDefault="00C00AA8" w:rsidP="00C00AA8">
      <w:pPr>
        <w:spacing w:after="0" w:line="240" w:lineRule="auto"/>
        <w:jc w:val="center"/>
        <w:rPr>
          <w:rFonts w:ascii="Times New Roman" w:eastAsia="Times New Roman" w:hAnsi="Times New Roman" w:cs="Times New Roman"/>
          <w:b/>
          <w:szCs w:val="24"/>
          <w:u w:val="single"/>
        </w:rPr>
      </w:pPr>
    </w:p>
    <w:p w14:paraId="7D610041" w14:textId="77777777" w:rsidR="00C00AA8" w:rsidRDefault="00C00AA8" w:rsidP="00C00AA8">
      <w:pPr>
        <w:spacing w:after="0" w:line="240" w:lineRule="auto"/>
        <w:jc w:val="center"/>
        <w:rPr>
          <w:rFonts w:ascii="Times New Roman" w:eastAsia="Times New Roman" w:hAnsi="Times New Roman" w:cs="Times New Roman"/>
          <w:b/>
          <w:sz w:val="28"/>
          <w:szCs w:val="24"/>
        </w:rPr>
      </w:pPr>
      <w:r w:rsidRPr="00C00AA8">
        <w:rPr>
          <w:rFonts w:ascii="Times New Roman" w:eastAsia="Times New Roman" w:hAnsi="Times New Roman" w:cs="Times New Roman"/>
          <w:b/>
          <w:sz w:val="28"/>
          <w:szCs w:val="24"/>
        </w:rPr>
        <w:t>Contract # 00000000000000000000</w:t>
      </w:r>
      <w:r>
        <w:rPr>
          <w:rFonts w:ascii="Times New Roman" w:eastAsia="Times New Roman" w:hAnsi="Times New Roman" w:cs="Times New Roman"/>
          <w:b/>
          <w:sz w:val="28"/>
          <w:szCs w:val="24"/>
        </w:rPr>
        <w:t>####</w:t>
      </w:r>
    </w:p>
    <w:p w14:paraId="0D53A671" w14:textId="77777777" w:rsidR="00C00AA8" w:rsidRPr="00C00AA8" w:rsidRDefault="00C00AA8" w:rsidP="00C00AA8">
      <w:pPr>
        <w:spacing w:after="0" w:line="240" w:lineRule="auto"/>
        <w:jc w:val="center"/>
        <w:rPr>
          <w:rFonts w:ascii="Times New Roman" w:eastAsia="Times New Roman" w:hAnsi="Times New Roman" w:cs="Times New Roman"/>
          <w:b/>
          <w:szCs w:val="24"/>
        </w:rPr>
      </w:pPr>
    </w:p>
    <w:p w14:paraId="5D24F505"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 xml:space="preserve">This Addendum is entered into by and between </w:t>
      </w:r>
      <w:r w:rsidR="00655F2B" w:rsidRPr="00461F68">
        <w:rPr>
          <w:rFonts w:ascii="Times New Roman" w:eastAsia="Times New Roman" w:hAnsi="Times New Roman" w:cs="Times New Roman"/>
        </w:rPr>
        <w:t>the Indiana Department of Administration on behalf of the Integrated Public Safety Commission and all state agencies</w:t>
      </w:r>
      <w:r w:rsidRPr="00461F68">
        <w:rPr>
          <w:rFonts w:ascii="Times New Roman" w:eastAsia="Times New Roman" w:hAnsi="Times New Roman" w:cs="Times New Roman"/>
        </w:rPr>
        <w:t xml:space="preserve"> (“the State”) and the entity designated as “Contractor” below.  </w:t>
      </w:r>
    </w:p>
    <w:p w14:paraId="6DD8B4F4" w14:textId="77777777" w:rsidR="003418CD" w:rsidRPr="00461F68" w:rsidRDefault="003418CD" w:rsidP="00655F2B">
      <w:pPr>
        <w:spacing w:after="0" w:line="240" w:lineRule="auto"/>
        <w:rPr>
          <w:rFonts w:ascii="Times New Roman" w:eastAsia="Times New Roman" w:hAnsi="Times New Roman" w:cs="Times New Roman"/>
        </w:rPr>
      </w:pPr>
    </w:p>
    <w:p w14:paraId="2DA2E350"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The purpose of this Addendum is to modify, delete, or amend certain terms and conditions set forth in the attached Form Contract prepared by Contractor (the “Form Contract”).  This Addendum and the Form Contract are incorporated into each other and, when read together, shall constitute one integrated document (“this Contract”).  Any inconsistency, conflict, or ambiguity between this Addendum and the Form Contract shall be resolved by giving precedence and effect to this Addendum.</w:t>
      </w:r>
    </w:p>
    <w:p w14:paraId="5CF7327A" w14:textId="77777777" w:rsidR="003418CD" w:rsidRPr="00461F68" w:rsidRDefault="003418CD" w:rsidP="00655F2B">
      <w:pPr>
        <w:spacing w:after="0" w:line="240" w:lineRule="auto"/>
        <w:rPr>
          <w:rFonts w:ascii="Times New Roman" w:eastAsia="Times New Roman" w:hAnsi="Times New Roman" w:cs="Times New Roman"/>
        </w:rPr>
      </w:pPr>
    </w:p>
    <w:p w14:paraId="125857ED" w14:textId="77777777" w:rsidR="00655F2B" w:rsidRPr="00461F68" w:rsidRDefault="00655F2B"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The parties enter into this Addendum to establish a Quantity Purchase Agreement (“QPA”) for the products and services as described herein pursuant to the terms and conditions set out below.</w:t>
      </w:r>
    </w:p>
    <w:p w14:paraId="6231DE43" w14:textId="77777777" w:rsidR="00655F2B" w:rsidRPr="00461F68" w:rsidRDefault="00655F2B" w:rsidP="00655F2B">
      <w:pPr>
        <w:spacing w:after="0" w:line="240" w:lineRule="auto"/>
        <w:rPr>
          <w:rFonts w:ascii="Times New Roman" w:eastAsia="Times New Roman" w:hAnsi="Times New Roman" w:cs="Times New Roman"/>
        </w:rPr>
      </w:pPr>
    </w:p>
    <w:p w14:paraId="2E288EE7" w14:textId="77777777" w:rsidR="00655F2B" w:rsidRPr="00461F68" w:rsidRDefault="00655F2B"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Definitions:</w:t>
      </w:r>
      <w:bookmarkStart w:id="2" w:name="_GoBack"/>
      <w:bookmarkEnd w:id="2"/>
    </w:p>
    <w:p w14:paraId="64FEF03C" w14:textId="77777777" w:rsidR="00655F2B" w:rsidRPr="00461F68" w:rsidRDefault="00655F2B" w:rsidP="00655F2B">
      <w:pPr>
        <w:pStyle w:val="ListParagraph"/>
        <w:numPr>
          <w:ilvl w:val="0"/>
          <w:numId w:val="5"/>
        </w:num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A “State” means the State of Indiana executive branch agencies, the judicial branch, the legislative branch, and separately elected statewide officers.</w:t>
      </w:r>
    </w:p>
    <w:p w14:paraId="2353101B" w14:textId="77777777" w:rsidR="00655F2B" w:rsidRPr="00461F68" w:rsidRDefault="00655F2B" w:rsidP="00655F2B">
      <w:pPr>
        <w:spacing w:after="0" w:line="240" w:lineRule="auto"/>
        <w:rPr>
          <w:rFonts w:ascii="Times New Roman" w:eastAsia="Times New Roman" w:hAnsi="Times New Roman" w:cs="Times New Roman"/>
        </w:rPr>
      </w:pPr>
    </w:p>
    <w:p w14:paraId="449D9B46" w14:textId="77777777" w:rsidR="00655F2B" w:rsidRPr="00461F68" w:rsidRDefault="00655F2B" w:rsidP="00655F2B">
      <w:pPr>
        <w:pStyle w:val="ListParagraph"/>
        <w:numPr>
          <w:ilvl w:val="0"/>
          <w:numId w:val="5"/>
        </w:num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“Other Governmental Entities” means any Indiana county, municipality, municipal corporation, state educational institution, school corporation, city or county hospital, or bodies corporate and politic.</w:t>
      </w:r>
    </w:p>
    <w:p w14:paraId="6D5AA07F" w14:textId="77777777" w:rsidR="00655F2B" w:rsidRPr="00461F68" w:rsidRDefault="00655F2B" w:rsidP="00655F2B">
      <w:pPr>
        <w:spacing w:after="0" w:line="240" w:lineRule="auto"/>
        <w:rPr>
          <w:rFonts w:ascii="Times New Roman" w:eastAsia="Times New Roman" w:hAnsi="Times New Roman" w:cs="Times New Roman"/>
          <w:b/>
        </w:rPr>
      </w:pPr>
    </w:p>
    <w:p w14:paraId="48CC20B2" w14:textId="77777777" w:rsidR="003418CD" w:rsidRPr="00461F68" w:rsidRDefault="003418CD" w:rsidP="000D488F">
      <w:pPr>
        <w:tabs>
          <w:tab w:val="left" w:pos="2340"/>
        </w:tabs>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Contractor Name</w:t>
      </w:r>
      <w:r w:rsidRPr="00461F68">
        <w:rPr>
          <w:rFonts w:ascii="Times New Roman" w:eastAsia="Times New Roman" w:hAnsi="Times New Roman" w:cs="Times New Roman"/>
        </w:rPr>
        <w:t>:</w:t>
      </w:r>
      <w:r w:rsidR="000D488F">
        <w:rPr>
          <w:rFonts w:ascii="Times New Roman" w:eastAsia="Times New Roman" w:hAnsi="Times New Roman" w:cs="Times New Roman"/>
        </w:rPr>
        <w:tab/>
      </w:r>
      <w:r w:rsidR="000D488F" w:rsidRPr="00F82388">
        <w:rPr>
          <w:rFonts w:ascii="Times New Roman" w:eastAsia="Times New Roman" w:hAnsi="Times New Roman" w:cs="Times New Roman"/>
          <w:i/>
        </w:rPr>
        <w:t>TBD</w:t>
      </w:r>
    </w:p>
    <w:p w14:paraId="5A0F308B" w14:textId="77777777" w:rsidR="003418CD" w:rsidRPr="00461F68" w:rsidRDefault="003418CD" w:rsidP="000D488F">
      <w:pPr>
        <w:tabs>
          <w:tab w:val="left" w:pos="2340"/>
        </w:tabs>
        <w:spacing w:after="0" w:line="240" w:lineRule="auto"/>
        <w:rPr>
          <w:rFonts w:ascii="Times New Roman" w:eastAsia="Times New Roman" w:hAnsi="Times New Roman" w:cs="Times New Roman"/>
        </w:rPr>
      </w:pPr>
    </w:p>
    <w:p w14:paraId="13C62335" w14:textId="77777777" w:rsidR="003418CD" w:rsidRPr="00461F68" w:rsidRDefault="003418CD" w:rsidP="000D488F">
      <w:pPr>
        <w:tabs>
          <w:tab w:val="left" w:pos="2340"/>
        </w:tabs>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Contractor Address</w:t>
      </w:r>
      <w:r w:rsidRPr="00461F68">
        <w:rPr>
          <w:rFonts w:ascii="Times New Roman" w:eastAsia="Times New Roman" w:hAnsi="Times New Roman" w:cs="Times New Roman"/>
        </w:rPr>
        <w:t>:</w:t>
      </w:r>
      <w:r w:rsidR="000D488F">
        <w:rPr>
          <w:rFonts w:ascii="Times New Roman" w:eastAsia="Times New Roman" w:hAnsi="Times New Roman" w:cs="Times New Roman"/>
        </w:rPr>
        <w:tab/>
      </w:r>
      <w:r w:rsidR="000D488F" w:rsidRPr="00F82388">
        <w:rPr>
          <w:rFonts w:ascii="Times New Roman" w:eastAsia="Times New Roman" w:hAnsi="Times New Roman" w:cs="Times New Roman"/>
          <w:i/>
        </w:rPr>
        <w:t>TBD</w:t>
      </w:r>
    </w:p>
    <w:p w14:paraId="33417282" w14:textId="77777777" w:rsidR="003418CD" w:rsidRPr="00461F68" w:rsidRDefault="003418CD" w:rsidP="000D488F">
      <w:pPr>
        <w:tabs>
          <w:tab w:val="left" w:pos="2340"/>
        </w:tabs>
        <w:spacing w:after="0" w:line="240" w:lineRule="auto"/>
        <w:rPr>
          <w:rFonts w:ascii="Times New Roman" w:eastAsia="Times New Roman" w:hAnsi="Times New Roman" w:cs="Times New Roman"/>
        </w:rPr>
      </w:pPr>
    </w:p>
    <w:p w14:paraId="70D2BF4A" w14:textId="77777777" w:rsidR="003418CD" w:rsidRPr="00461F68" w:rsidRDefault="003418CD" w:rsidP="000D488F">
      <w:pPr>
        <w:tabs>
          <w:tab w:val="left" w:pos="2340"/>
        </w:tabs>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Title of Form Contract</w:t>
      </w:r>
      <w:r w:rsidRPr="00461F68">
        <w:rPr>
          <w:rFonts w:ascii="Times New Roman" w:eastAsia="Times New Roman" w:hAnsi="Times New Roman" w:cs="Times New Roman"/>
        </w:rPr>
        <w:t>:</w:t>
      </w:r>
      <w:r w:rsidR="000D488F">
        <w:rPr>
          <w:rFonts w:ascii="Times New Roman" w:eastAsia="Times New Roman" w:hAnsi="Times New Roman" w:cs="Times New Roman"/>
        </w:rPr>
        <w:tab/>
      </w:r>
      <w:r w:rsidR="000D488F" w:rsidRPr="00F82388">
        <w:rPr>
          <w:rFonts w:ascii="Times New Roman" w:eastAsia="Times New Roman" w:hAnsi="Times New Roman" w:cs="Times New Roman"/>
          <w:i/>
        </w:rPr>
        <w:t>TBD</w:t>
      </w:r>
    </w:p>
    <w:p w14:paraId="60016075" w14:textId="77777777" w:rsidR="003418CD" w:rsidRPr="00461F68" w:rsidRDefault="003418CD" w:rsidP="00655F2B">
      <w:pPr>
        <w:spacing w:after="0" w:line="240" w:lineRule="auto"/>
        <w:rPr>
          <w:rFonts w:ascii="Times New Roman" w:eastAsia="Times New Roman" w:hAnsi="Times New Roman" w:cs="Times New Roman"/>
        </w:rPr>
      </w:pPr>
    </w:p>
    <w:p w14:paraId="2FDE5BF8" w14:textId="77777777" w:rsidR="003418CD" w:rsidRPr="00461F68" w:rsidRDefault="003418CD" w:rsidP="00655F2B">
      <w:pPr>
        <w:spacing w:after="0" w:line="240" w:lineRule="auto"/>
        <w:rPr>
          <w:rFonts w:ascii="Times New Roman" w:eastAsia="Times New Roman" w:hAnsi="Times New Roman" w:cs="Times New Roman"/>
          <w:b/>
        </w:rPr>
      </w:pPr>
      <w:r w:rsidRPr="00461F68">
        <w:rPr>
          <w:rFonts w:ascii="Times New Roman" w:eastAsia="Times New Roman" w:hAnsi="Times New Roman" w:cs="Times New Roman"/>
          <w:b/>
        </w:rPr>
        <w:t>1.</w:t>
      </w:r>
      <w:r w:rsidRPr="00461F68">
        <w:rPr>
          <w:rFonts w:ascii="Times New Roman" w:eastAsia="Times New Roman" w:hAnsi="Times New Roman" w:cs="Times New Roman"/>
        </w:rPr>
        <w:t xml:space="preserve">  </w:t>
      </w:r>
      <w:r w:rsidRPr="00461F68">
        <w:rPr>
          <w:rFonts w:ascii="Times New Roman" w:eastAsia="Times New Roman" w:hAnsi="Times New Roman" w:cs="Times New Roman"/>
          <w:b/>
        </w:rPr>
        <w:t xml:space="preserve">Form Contract/Duties of Contractor.  </w:t>
      </w:r>
    </w:p>
    <w:p w14:paraId="007B0F6A" w14:textId="77777777" w:rsidR="00655F2B" w:rsidRPr="00461F68" w:rsidRDefault="00655F2B" w:rsidP="00655F2B">
      <w:pPr>
        <w:spacing w:after="0" w:line="240" w:lineRule="auto"/>
        <w:rPr>
          <w:rFonts w:ascii="Times New Roman" w:eastAsia="Times New Roman" w:hAnsi="Times New Roman" w:cs="Times New Roman"/>
        </w:rPr>
      </w:pPr>
    </w:p>
    <w:p w14:paraId="0C0B1294" w14:textId="77777777" w:rsidR="00655F2B" w:rsidRPr="00A86660" w:rsidRDefault="00655F2B" w:rsidP="00655F2B">
      <w:pPr>
        <w:pStyle w:val="ListParagraph"/>
        <w:numPr>
          <w:ilvl w:val="0"/>
          <w:numId w:val="6"/>
        </w:numPr>
        <w:spacing w:after="0" w:line="240" w:lineRule="auto"/>
        <w:contextualSpacing w:val="0"/>
        <w:rPr>
          <w:rFonts w:ascii="Times New Roman" w:hAnsi="Times New Roman" w:cs="Times New Roman"/>
        </w:rPr>
      </w:pPr>
      <w:r w:rsidRPr="00A86660">
        <w:rPr>
          <w:rFonts w:ascii="Times New Roman" w:hAnsi="Times New Roman" w:cs="Times New Roman"/>
          <w:bCs/>
        </w:rPr>
        <w:t>Authorized Reseller/</w:t>
      </w:r>
      <w:r w:rsidR="000D488F" w:rsidRPr="00A86660">
        <w:rPr>
          <w:rFonts w:ascii="Times New Roman" w:hAnsi="Times New Roman" w:cs="Times New Roman"/>
          <w:bCs/>
        </w:rPr>
        <w:t>Dealers</w:t>
      </w:r>
      <w:r w:rsidRPr="00A86660">
        <w:rPr>
          <w:rFonts w:ascii="Times New Roman" w:hAnsi="Times New Roman" w:cs="Times New Roman"/>
          <w:bCs/>
        </w:rPr>
        <w:t>.  The Contractor provides goods and services primarily through Authorized Resellers/</w:t>
      </w:r>
      <w:r w:rsidR="000D488F" w:rsidRPr="00A86660">
        <w:rPr>
          <w:rFonts w:ascii="Times New Roman" w:hAnsi="Times New Roman" w:cs="Times New Roman"/>
          <w:bCs/>
        </w:rPr>
        <w:t>Dealers</w:t>
      </w:r>
      <w:r w:rsidRPr="00A86660">
        <w:rPr>
          <w:rFonts w:ascii="Times New Roman" w:hAnsi="Times New Roman" w:cs="Times New Roman"/>
          <w:bCs/>
        </w:rPr>
        <w:t>. Each Authorized Reseller/</w:t>
      </w:r>
      <w:r w:rsidR="000D488F" w:rsidRPr="00A86660">
        <w:rPr>
          <w:rFonts w:ascii="Times New Roman" w:hAnsi="Times New Roman" w:cs="Times New Roman"/>
          <w:bCs/>
        </w:rPr>
        <w:t>Dealer</w:t>
      </w:r>
      <w:r w:rsidRPr="00A86660">
        <w:rPr>
          <w:rFonts w:ascii="Times New Roman" w:hAnsi="Times New Roman" w:cs="Times New Roman"/>
          <w:bCs/>
        </w:rPr>
        <w:t xml:space="preserve"> used by the State pursuant to this QPA must (i) be registered to do business with the Indiana Secretary of State, (ii) have obtained a separate Vendor number from the Indiana Auditor of State, (iii) have provided the Auditor with the information required to make payment by electronic transfer as required by IC 4-13-2-14.8, (iv) have agreed to accept the terms and conditions of this QPA when accepting an order placed on behalf of the State, (v) be mutually agreed to by the Contractor and the State.</w:t>
      </w:r>
    </w:p>
    <w:p w14:paraId="1FD46CAB" w14:textId="77777777" w:rsidR="00655F2B" w:rsidRPr="001F5EFC" w:rsidRDefault="00655F2B" w:rsidP="00655F2B">
      <w:pPr>
        <w:pStyle w:val="ListParagraph"/>
        <w:spacing w:after="0"/>
        <w:rPr>
          <w:rFonts w:ascii="Times New Roman" w:hAnsi="Times New Roman" w:cs="Times New Roman"/>
        </w:rPr>
      </w:pPr>
    </w:p>
    <w:p w14:paraId="3359A43E" w14:textId="77777777" w:rsidR="001F5EFC" w:rsidRPr="001F5EFC" w:rsidRDefault="001F5EFC" w:rsidP="001F5EFC">
      <w:pPr>
        <w:pStyle w:val="PSBody1"/>
        <w:numPr>
          <w:ilvl w:val="0"/>
          <w:numId w:val="6"/>
        </w:numPr>
        <w:rPr>
          <w:rFonts w:ascii="Times New Roman" w:hAnsi="Times New Roman" w:cs="Times New Roman"/>
          <w:sz w:val="22"/>
          <w:szCs w:val="22"/>
        </w:rPr>
      </w:pPr>
      <w:r w:rsidRPr="001F5EFC">
        <w:rPr>
          <w:rFonts w:ascii="Times New Roman" w:hAnsi="Times New Roman" w:cs="Times New Roman"/>
          <w:sz w:val="22"/>
          <w:szCs w:val="22"/>
        </w:rPr>
        <w:t xml:space="preserve">Contractor Oversight of Authorized Resellers/Dealers.  The Contractor will work with the State to (1) properly onboard Authorized Resellers/Dealers such that they are fully aware of statewide contract parameters, (2) manage de-certification or off-boarding of Authorized Resellers/Dealers </w:t>
      </w:r>
      <w:r w:rsidRPr="001F5EFC">
        <w:rPr>
          <w:rFonts w:ascii="Times New Roman" w:hAnsi="Times New Roman" w:cs="Times New Roman"/>
          <w:sz w:val="22"/>
          <w:szCs w:val="22"/>
        </w:rPr>
        <w:lastRenderedPageBreak/>
        <w:t>from servicing statewide entities under this contract, and (3) assist in the resolution of any escalated customer issue. The Contractor will track the performance of Authorized Resellers/Dealers to ensure that quality and service levels are maintained and that applicable Contractor certification requirements are met based on specialty of services requested under this QPA.  The Contractor will facilitate regular meetings to review QPA progress and Authorized Business Dealer’s performance. The Contractor may remove, without approval of the State, or add Authorized Resellers/Dealers, with approval of the State, throughout the life of this QPA.</w:t>
      </w:r>
    </w:p>
    <w:p w14:paraId="10FE9EA1" w14:textId="77777777" w:rsidR="001F5EFC" w:rsidRPr="001F5EFC" w:rsidRDefault="001F5EFC" w:rsidP="001F5EFC">
      <w:pPr>
        <w:pStyle w:val="ListParagraph"/>
        <w:rPr>
          <w:rFonts w:ascii="Times New Roman" w:hAnsi="Times New Roman" w:cs="Times New Roman"/>
        </w:rPr>
      </w:pPr>
    </w:p>
    <w:p w14:paraId="131835E2" w14:textId="58345082" w:rsidR="00655F2B" w:rsidRPr="001F5EFC" w:rsidRDefault="00655F2B" w:rsidP="00655F2B">
      <w:pPr>
        <w:pStyle w:val="ListParagraph"/>
        <w:numPr>
          <w:ilvl w:val="0"/>
          <w:numId w:val="6"/>
        </w:numPr>
        <w:spacing w:after="0" w:line="240" w:lineRule="auto"/>
        <w:contextualSpacing w:val="0"/>
        <w:rPr>
          <w:rFonts w:ascii="Times New Roman" w:hAnsi="Times New Roman" w:cs="Times New Roman"/>
        </w:rPr>
      </w:pPr>
      <w:r w:rsidRPr="001F5EFC">
        <w:rPr>
          <w:rFonts w:ascii="Times New Roman" w:hAnsi="Times New Roman" w:cs="Times New Roman"/>
        </w:rPr>
        <w:t>Goods and Services Provided. The Contractor or its Authorized Resellers/</w:t>
      </w:r>
      <w:r w:rsidR="000D488F" w:rsidRPr="001F5EFC">
        <w:rPr>
          <w:rFonts w:ascii="Times New Roman" w:hAnsi="Times New Roman" w:cs="Times New Roman"/>
        </w:rPr>
        <w:t>Dealer</w:t>
      </w:r>
      <w:r w:rsidRPr="001F5EFC">
        <w:rPr>
          <w:rFonts w:ascii="Times New Roman" w:hAnsi="Times New Roman" w:cs="Times New Roman"/>
        </w:rPr>
        <w:t xml:space="preserve">s shall provide the equipment, software, and services set forth in the Form Contract attached and incorporated as </w:t>
      </w:r>
      <w:r w:rsidRPr="001F5EFC">
        <w:rPr>
          <w:rFonts w:ascii="Times New Roman" w:hAnsi="Times New Roman" w:cs="Times New Roman"/>
          <w:b/>
        </w:rPr>
        <w:t xml:space="preserve">Exhibit </w:t>
      </w:r>
      <w:r w:rsidR="001F5EFC" w:rsidRPr="001F5EFC">
        <w:rPr>
          <w:rFonts w:ascii="Times New Roman" w:hAnsi="Times New Roman" w:cs="Times New Roman"/>
          <w:b/>
          <w:i/>
        </w:rPr>
        <w:t>TBD</w:t>
      </w:r>
      <w:r w:rsidRPr="001F5EFC">
        <w:rPr>
          <w:rFonts w:ascii="Times New Roman" w:hAnsi="Times New Roman" w:cs="Times New Roman"/>
        </w:rPr>
        <w:t>.</w:t>
      </w:r>
    </w:p>
    <w:p w14:paraId="22D7E174" w14:textId="77777777" w:rsidR="00655F2B" w:rsidRPr="00461F68" w:rsidRDefault="00655F2B" w:rsidP="00655F2B">
      <w:pPr>
        <w:pStyle w:val="ListParagraph"/>
        <w:spacing w:after="0"/>
        <w:rPr>
          <w:rFonts w:ascii="Times New Roman" w:hAnsi="Times New Roman" w:cs="Times New Roman"/>
          <w:color w:val="FF0000"/>
        </w:rPr>
      </w:pPr>
    </w:p>
    <w:p w14:paraId="4EF0DFC4" w14:textId="16621E3E" w:rsidR="00655F2B" w:rsidRPr="009467A3" w:rsidRDefault="00655F2B" w:rsidP="00655F2B">
      <w:pPr>
        <w:pStyle w:val="PSBody1"/>
        <w:numPr>
          <w:ilvl w:val="1"/>
          <w:numId w:val="6"/>
        </w:numPr>
        <w:rPr>
          <w:rFonts w:ascii="Times New Roman" w:hAnsi="Times New Roman" w:cs="Times New Roman"/>
          <w:sz w:val="22"/>
          <w:szCs w:val="22"/>
        </w:rPr>
      </w:pPr>
      <w:r w:rsidRPr="009467A3">
        <w:rPr>
          <w:rFonts w:ascii="Times New Roman" w:hAnsi="Times New Roman" w:cs="Times New Roman"/>
          <w:sz w:val="22"/>
          <w:szCs w:val="22"/>
        </w:rPr>
        <w:t>New products and/or services that meet the scope of the work may be added to the contract</w:t>
      </w:r>
      <w:r w:rsidR="009467A3" w:rsidRPr="009467A3">
        <w:rPr>
          <w:rFonts w:ascii="Times New Roman" w:hAnsi="Times New Roman" w:cs="Times New Roman"/>
          <w:sz w:val="22"/>
          <w:szCs w:val="22"/>
        </w:rPr>
        <w:t xml:space="preserve"> on an annual basis</w:t>
      </w:r>
      <w:r w:rsidRPr="009467A3">
        <w:rPr>
          <w:rFonts w:ascii="Times New Roman" w:hAnsi="Times New Roman" w:cs="Times New Roman"/>
          <w:sz w:val="22"/>
          <w:szCs w:val="22"/>
        </w:rPr>
        <w:t xml:space="preserve">. Pricing shall be equivalent to the percentage discount for </w:t>
      </w:r>
      <w:r w:rsidR="009467A3" w:rsidRPr="009467A3">
        <w:rPr>
          <w:rFonts w:ascii="Times New Roman" w:hAnsi="Times New Roman" w:cs="Times New Roman"/>
          <w:sz w:val="22"/>
          <w:szCs w:val="22"/>
        </w:rPr>
        <w:t>existing</w:t>
      </w:r>
      <w:r w:rsidRPr="009467A3">
        <w:rPr>
          <w:rFonts w:ascii="Times New Roman" w:hAnsi="Times New Roman" w:cs="Times New Roman"/>
          <w:sz w:val="22"/>
          <w:szCs w:val="22"/>
        </w:rPr>
        <w:t xml:space="preserve"> products. Contractor may replace or add product lines to this contract if the line is replacing or supplementing products on contract, is equal or superior to the original products offered, is discounted in a similar or to a greater degree, and if the products meet the requirements of the solicitation.</w:t>
      </w:r>
    </w:p>
    <w:p w14:paraId="09C54261" w14:textId="77777777" w:rsidR="00655F2B" w:rsidRPr="001F5EFC" w:rsidRDefault="00655F2B" w:rsidP="00655F2B">
      <w:pPr>
        <w:pStyle w:val="PSBody1"/>
        <w:ind w:left="720"/>
        <w:rPr>
          <w:rFonts w:ascii="Times New Roman" w:hAnsi="Times New Roman" w:cs="Times New Roman"/>
          <w:sz w:val="22"/>
          <w:szCs w:val="22"/>
        </w:rPr>
      </w:pPr>
    </w:p>
    <w:p w14:paraId="6F9028B3" w14:textId="01E1B0B5" w:rsidR="00655F2B" w:rsidRPr="001F5EFC" w:rsidRDefault="00655F2B" w:rsidP="00655F2B">
      <w:pPr>
        <w:pStyle w:val="PSBody1"/>
        <w:numPr>
          <w:ilvl w:val="0"/>
          <w:numId w:val="6"/>
        </w:numPr>
        <w:rPr>
          <w:rFonts w:ascii="Times New Roman" w:hAnsi="Times New Roman" w:cs="Times New Roman"/>
          <w:sz w:val="22"/>
          <w:szCs w:val="22"/>
        </w:rPr>
      </w:pPr>
      <w:r w:rsidRPr="001F5EFC">
        <w:rPr>
          <w:rFonts w:ascii="Times New Roman" w:hAnsi="Times New Roman" w:cs="Times New Roman"/>
          <w:sz w:val="22"/>
          <w:szCs w:val="22"/>
        </w:rPr>
        <w:t>Orders Placement through Authorized Reseller/</w:t>
      </w:r>
      <w:r w:rsidR="000D488F" w:rsidRPr="001F5EFC">
        <w:rPr>
          <w:rFonts w:ascii="Times New Roman" w:hAnsi="Times New Roman" w:cs="Times New Roman"/>
          <w:sz w:val="22"/>
          <w:szCs w:val="22"/>
        </w:rPr>
        <w:t>Dealer</w:t>
      </w:r>
      <w:r w:rsidRPr="001F5EFC">
        <w:rPr>
          <w:rFonts w:ascii="Times New Roman" w:hAnsi="Times New Roman" w:cs="Times New Roman"/>
          <w:sz w:val="22"/>
          <w:szCs w:val="22"/>
        </w:rPr>
        <w:t>.  All Authorized Resellers/</w:t>
      </w:r>
      <w:r w:rsidR="000D488F" w:rsidRPr="001F5EFC">
        <w:rPr>
          <w:rFonts w:ascii="Times New Roman" w:hAnsi="Times New Roman" w:cs="Times New Roman"/>
          <w:sz w:val="22"/>
          <w:szCs w:val="22"/>
        </w:rPr>
        <w:t>Dealer</w:t>
      </w:r>
      <w:r w:rsidRPr="001F5EFC">
        <w:rPr>
          <w:rFonts w:ascii="Times New Roman" w:hAnsi="Times New Roman" w:cs="Times New Roman"/>
          <w:sz w:val="22"/>
          <w:szCs w:val="22"/>
        </w:rPr>
        <w:t>s are eligible to quote pricing for procurements under this QPA.  The Contractor will not, directly or indirectly, restrict any Authorized Reseller’s/</w:t>
      </w:r>
      <w:r w:rsidR="000D488F" w:rsidRPr="001F5EFC">
        <w:rPr>
          <w:rFonts w:ascii="Times New Roman" w:hAnsi="Times New Roman" w:cs="Times New Roman"/>
          <w:sz w:val="22"/>
          <w:szCs w:val="22"/>
        </w:rPr>
        <w:t>Dealer</w:t>
      </w:r>
      <w:r w:rsidRPr="001F5EFC">
        <w:rPr>
          <w:rFonts w:ascii="Times New Roman" w:hAnsi="Times New Roman" w:cs="Times New Roman"/>
          <w:sz w:val="22"/>
          <w:szCs w:val="22"/>
        </w:rPr>
        <w:t>’s participation or ability to quote pricing under this QPA.  An Authorized Reseller/</w:t>
      </w:r>
      <w:r w:rsidR="000D488F" w:rsidRPr="001F5EFC">
        <w:rPr>
          <w:rFonts w:ascii="Times New Roman" w:hAnsi="Times New Roman" w:cs="Times New Roman"/>
          <w:sz w:val="22"/>
          <w:szCs w:val="22"/>
        </w:rPr>
        <w:t>Dealer</w:t>
      </w:r>
      <w:r w:rsidRPr="001F5EFC">
        <w:rPr>
          <w:rFonts w:ascii="Times New Roman" w:hAnsi="Times New Roman" w:cs="Times New Roman"/>
          <w:sz w:val="22"/>
          <w:szCs w:val="22"/>
        </w:rPr>
        <w:t xml:space="preserve"> will not offer less favorable pricing as reflected in the GSA rates described in the Consideration.  Any additional incremental discounts or spot pricing, if offered, may be provided in the discretion and as the sole legal obligation of the Authorized Reseller/</w:t>
      </w:r>
      <w:r w:rsidR="000D488F" w:rsidRPr="001F5EFC">
        <w:rPr>
          <w:rFonts w:ascii="Times New Roman" w:hAnsi="Times New Roman" w:cs="Times New Roman"/>
          <w:sz w:val="22"/>
          <w:szCs w:val="22"/>
        </w:rPr>
        <w:t>Dealer</w:t>
      </w:r>
      <w:r w:rsidRPr="001F5EFC">
        <w:rPr>
          <w:rFonts w:ascii="Times New Roman" w:hAnsi="Times New Roman" w:cs="Times New Roman"/>
          <w:sz w:val="22"/>
          <w:szCs w:val="22"/>
        </w:rPr>
        <w:t>.  All requests for quotes and purchase orders placed by the State shall reference this QPA.</w:t>
      </w:r>
    </w:p>
    <w:p w14:paraId="08765457" w14:textId="77777777" w:rsidR="00655F2B" w:rsidRPr="00F82388" w:rsidRDefault="00655F2B" w:rsidP="00655F2B">
      <w:pPr>
        <w:pStyle w:val="PSBody1"/>
        <w:ind w:left="720"/>
        <w:rPr>
          <w:rFonts w:ascii="Times New Roman" w:hAnsi="Times New Roman" w:cs="Times New Roman"/>
          <w:sz w:val="22"/>
          <w:szCs w:val="22"/>
        </w:rPr>
      </w:pPr>
    </w:p>
    <w:p w14:paraId="3E8E4414" w14:textId="77777777" w:rsidR="00655F2B" w:rsidRPr="00F82388" w:rsidRDefault="00655F2B" w:rsidP="00655F2B">
      <w:pPr>
        <w:pStyle w:val="PSBody1"/>
        <w:numPr>
          <w:ilvl w:val="0"/>
          <w:numId w:val="6"/>
        </w:numPr>
        <w:rPr>
          <w:rFonts w:ascii="Times New Roman" w:hAnsi="Times New Roman" w:cs="Times New Roman"/>
          <w:sz w:val="22"/>
          <w:szCs w:val="22"/>
        </w:rPr>
      </w:pPr>
      <w:r w:rsidRPr="00F82388">
        <w:rPr>
          <w:rFonts w:ascii="Times New Roman" w:hAnsi="Times New Roman" w:cs="Times New Roman"/>
          <w:sz w:val="22"/>
          <w:szCs w:val="22"/>
        </w:rPr>
        <w:t>Authorized Reseller/</w:t>
      </w:r>
      <w:r w:rsidR="000D488F" w:rsidRPr="00F82388">
        <w:rPr>
          <w:rFonts w:ascii="Times New Roman" w:hAnsi="Times New Roman" w:cs="Times New Roman"/>
          <w:sz w:val="22"/>
          <w:szCs w:val="22"/>
        </w:rPr>
        <w:t>Dealer</w:t>
      </w:r>
      <w:r w:rsidRPr="00F82388">
        <w:rPr>
          <w:rFonts w:ascii="Times New Roman" w:hAnsi="Times New Roman" w:cs="Times New Roman"/>
          <w:sz w:val="22"/>
          <w:szCs w:val="22"/>
        </w:rPr>
        <w:t xml:space="preserve"> Invoicing.   Each Authorized Reseller/</w:t>
      </w:r>
      <w:r w:rsidR="000D488F" w:rsidRPr="00F82388">
        <w:rPr>
          <w:rFonts w:ascii="Times New Roman" w:hAnsi="Times New Roman" w:cs="Times New Roman"/>
          <w:sz w:val="22"/>
          <w:szCs w:val="22"/>
        </w:rPr>
        <w:t>Dealer</w:t>
      </w:r>
      <w:r w:rsidRPr="00F82388">
        <w:rPr>
          <w:rFonts w:ascii="Times New Roman" w:hAnsi="Times New Roman" w:cs="Times New Roman"/>
          <w:sz w:val="22"/>
          <w:szCs w:val="22"/>
        </w:rPr>
        <w:t xml:space="preserve"> may directly receive a purchase order, submit invoices for its own account, and receive payments in its own name.  The Contractor shall make no claim against the State or any Other Governmental Entity for any payment dispute between the Contractor and an Authorized Reseller/</w:t>
      </w:r>
      <w:r w:rsidR="000D488F" w:rsidRPr="00F82388">
        <w:rPr>
          <w:rFonts w:ascii="Times New Roman" w:hAnsi="Times New Roman" w:cs="Times New Roman"/>
          <w:sz w:val="22"/>
          <w:szCs w:val="22"/>
        </w:rPr>
        <w:t>Dealer</w:t>
      </w:r>
      <w:r w:rsidRPr="00F82388">
        <w:rPr>
          <w:rFonts w:ascii="Times New Roman" w:hAnsi="Times New Roman" w:cs="Times New Roman"/>
          <w:sz w:val="22"/>
          <w:szCs w:val="22"/>
        </w:rPr>
        <w:t>.</w:t>
      </w:r>
    </w:p>
    <w:p w14:paraId="72D68F20" w14:textId="77777777" w:rsidR="00655F2B" w:rsidRPr="00F82388" w:rsidRDefault="00655F2B" w:rsidP="00655F2B">
      <w:pPr>
        <w:pStyle w:val="PSBody1"/>
        <w:rPr>
          <w:rFonts w:ascii="Times New Roman" w:hAnsi="Times New Roman" w:cs="Times New Roman"/>
          <w:sz w:val="22"/>
          <w:szCs w:val="22"/>
        </w:rPr>
      </w:pPr>
    </w:p>
    <w:p w14:paraId="2C3DB2FD" w14:textId="77777777" w:rsidR="00655F2B" w:rsidRPr="00F82388" w:rsidRDefault="00655F2B" w:rsidP="00655F2B">
      <w:pPr>
        <w:pStyle w:val="PSBody1"/>
        <w:numPr>
          <w:ilvl w:val="0"/>
          <w:numId w:val="6"/>
        </w:numPr>
        <w:rPr>
          <w:rFonts w:ascii="Times New Roman" w:hAnsi="Times New Roman" w:cs="Times New Roman"/>
          <w:sz w:val="22"/>
          <w:szCs w:val="22"/>
        </w:rPr>
      </w:pPr>
      <w:r w:rsidRPr="00F82388">
        <w:rPr>
          <w:rFonts w:ascii="Times New Roman" w:hAnsi="Times New Roman" w:cs="Times New Roman"/>
          <w:sz w:val="22"/>
          <w:szCs w:val="22"/>
        </w:rPr>
        <w:t>Other Governmental Entities may purchase from this QPA by the means of a Purchase Order, a Statement of Work, or such other document as is acceptable to the Contractor and the Government Entity.</w:t>
      </w:r>
    </w:p>
    <w:p w14:paraId="56087132" w14:textId="77777777" w:rsidR="00655F2B" w:rsidRPr="00F82388" w:rsidRDefault="00655F2B" w:rsidP="00655F2B">
      <w:pPr>
        <w:spacing w:after="0" w:line="240" w:lineRule="auto"/>
        <w:rPr>
          <w:rFonts w:ascii="Times New Roman" w:eastAsia="Times New Roman" w:hAnsi="Times New Roman" w:cs="Times New Roman"/>
        </w:rPr>
      </w:pPr>
    </w:p>
    <w:p w14:paraId="1CEB6A7A"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2.</w:t>
      </w:r>
      <w:r w:rsidRPr="00461F68">
        <w:rPr>
          <w:rFonts w:ascii="Times New Roman" w:eastAsia="Times New Roman" w:hAnsi="Times New Roman" w:cs="Times New Roman"/>
        </w:rPr>
        <w:t xml:space="preserve">  </w:t>
      </w:r>
      <w:r w:rsidRPr="00461F68">
        <w:rPr>
          <w:rFonts w:ascii="Times New Roman" w:eastAsia="Times New Roman" w:hAnsi="Times New Roman" w:cs="Times New Roman"/>
          <w:b/>
        </w:rPr>
        <w:t xml:space="preserve">Term.  </w:t>
      </w:r>
      <w:r w:rsidRPr="00461F68">
        <w:rPr>
          <w:rFonts w:ascii="Times New Roman" w:eastAsia="Times New Roman" w:hAnsi="Times New Roman" w:cs="Times New Roman"/>
        </w:rPr>
        <w:t xml:space="preserve">This Contract begins on </w:t>
      </w:r>
      <w:r w:rsidR="00655F2B" w:rsidRPr="00F82388">
        <w:rPr>
          <w:rFonts w:ascii="Times New Roman" w:eastAsia="Times New Roman" w:hAnsi="Times New Roman" w:cs="Times New Roman"/>
          <w:b/>
          <w:i/>
        </w:rPr>
        <w:t>TBD</w:t>
      </w:r>
      <w:r w:rsidRPr="00461F68">
        <w:rPr>
          <w:rFonts w:ascii="Times New Roman" w:eastAsia="Times New Roman" w:hAnsi="Times New Roman" w:cs="Times New Roman"/>
        </w:rPr>
        <w:t xml:space="preserve"> and ends </w:t>
      </w:r>
      <w:r w:rsidR="00655F2B" w:rsidRPr="00F82388">
        <w:rPr>
          <w:rFonts w:ascii="Times New Roman" w:eastAsia="Times New Roman" w:hAnsi="Times New Roman" w:cs="Times New Roman"/>
          <w:b/>
          <w:i/>
        </w:rPr>
        <w:t>TBD</w:t>
      </w:r>
      <w:r w:rsidRPr="00461F68">
        <w:rPr>
          <w:rFonts w:ascii="Times New Roman" w:eastAsia="Times New Roman" w:hAnsi="Times New Roman" w:cs="Times New Roman"/>
        </w:rPr>
        <w:t>.</w:t>
      </w:r>
    </w:p>
    <w:p w14:paraId="0E607F99" w14:textId="77777777" w:rsidR="003418CD" w:rsidRPr="00461F68" w:rsidRDefault="003418CD" w:rsidP="00655F2B">
      <w:pPr>
        <w:spacing w:after="0" w:line="240" w:lineRule="auto"/>
        <w:rPr>
          <w:rFonts w:ascii="Times New Roman" w:eastAsia="Times New Roman" w:hAnsi="Times New Roman" w:cs="Times New Roman"/>
        </w:rPr>
      </w:pPr>
    </w:p>
    <w:p w14:paraId="270BC9AE" w14:textId="77777777" w:rsidR="003418CD"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3.</w:t>
      </w:r>
      <w:r w:rsidRPr="00461F68">
        <w:rPr>
          <w:rFonts w:ascii="Times New Roman" w:eastAsia="Times New Roman" w:hAnsi="Times New Roman" w:cs="Times New Roman"/>
        </w:rPr>
        <w:t xml:space="preserve">  </w:t>
      </w:r>
      <w:r w:rsidRPr="00461F68">
        <w:rPr>
          <w:rFonts w:ascii="Times New Roman" w:eastAsia="Times New Roman" w:hAnsi="Times New Roman" w:cs="Times New Roman"/>
          <w:b/>
        </w:rPr>
        <w:t xml:space="preserve">Consideration.  </w:t>
      </w:r>
    </w:p>
    <w:p w14:paraId="0A44DB6D" w14:textId="77777777" w:rsidR="00F82388" w:rsidRPr="00461F68" w:rsidRDefault="00F82388" w:rsidP="00655F2B">
      <w:pPr>
        <w:spacing w:after="0" w:line="240" w:lineRule="auto"/>
        <w:rPr>
          <w:rFonts w:ascii="Times New Roman" w:eastAsia="Times New Roman" w:hAnsi="Times New Roman" w:cs="Times New Roman"/>
        </w:rPr>
      </w:pPr>
    </w:p>
    <w:p w14:paraId="0EA29574" w14:textId="32035DAE" w:rsidR="00655F2B" w:rsidRPr="00026B03" w:rsidRDefault="00655F2B" w:rsidP="00655F2B">
      <w:pPr>
        <w:pStyle w:val="PSBody1"/>
        <w:numPr>
          <w:ilvl w:val="0"/>
          <w:numId w:val="7"/>
        </w:numPr>
        <w:rPr>
          <w:rFonts w:ascii="Times New Roman" w:hAnsi="Times New Roman" w:cs="Times New Roman"/>
          <w:sz w:val="22"/>
          <w:szCs w:val="22"/>
        </w:rPr>
      </w:pPr>
      <w:r w:rsidRPr="00026B03">
        <w:rPr>
          <w:rFonts w:ascii="Times New Roman" w:hAnsi="Times New Roman" w:cs="Times New Roman"/>
          <w:sz w:val="22"/>
          <w:szCs w:val="22"/>
        </w:rPr>
        <w:t xml:space="preserve">The products and/or services quoted shall be for the purchase of products and/or services meeting the specifications requested (products will meet published specification).  The </w:t>
      </w:r>
      <w:r w:rsidR="00026B03" w:rsidRPr="00026B03">
        <w:rPr>
          <w:rFonts w:ascii="Times New Roman" w:hAnsi="Times New Roman" w:cs="Times New Roman"/>
          <w:sz w:val="22"/>
          <w:szCs w:val="22"/>
        </w:rPr>
        <w:t xml:space="preserve">discounts will be consistent </w:t>
      </w:r>
      <w:r w:rsidRPr="00026B03">
        <w:rPr>
          <w:rFonts w:ascii="Times New Roman" w:hAnsi="Times New Roman" w:cs="Times New Roman"/>
          <w:sz w:val="22"/>
          <w:szCs w:val="22"/>
        </w:rPr>
        <w:t xml:space="preserve">as </w:t>
      </w:r>
      <w:r w:rsidR="00026B03" w:rsidRPr="00026B03">
        <w:rPr>
          <w:rFonts w:ascii="Times New Roman" w:hAnsi="Times New Roman" w:cs="Times New Roman"/>
          <w:sz w:val="22"/>
          <w:szCs w:val="22"/>
        </w:rPr>
        <w:t xml:space="preserve">equipment is </w:t>
      </w:r>
      <w:r w:rsidRPr="00026B03">
        <w:rPr>
          <w:rFonts w:ascii="Times New Roman" w:hAnsi="Times New Roman" w:cs="Times New Roman"/>
          <w:sz w:val="22"/>
          <w:szCs w:val="22"/>
        </w:rPr>
        <w:t xml:space="preserve">updated </w:t>
      </w:r>
      <w:r w:rsidR="00026B03" w:rsidRPr="00026B03">
        <w:rPr>
          <w:rFonts w:ascii="Times New Roman" w:hAnsi="Times New Roman" w:cs="Times New Roman"/>
          <w:sz w:val="22"/>
          <w:szCs w:val="22"/>
        </w:rPr>
        <w:t xml:space="preserve">annually </w:t>
      </w:r>
      <w:r w:rsidRPr="00026B03">
        <w:rPr>
          <w:rFonts w:ascii="Times New Roman" w:hAnsi="Times New Roman" w:cs="Times New Roman"/>
          <w:sz w:val="22"/>
          <w:szCs w:val="22"/>
        </w:rPr>
        <w:t>over the contract term.  No additional charge may be requested later.</w:t>
      </w:r>
    </w:p>
    <w:p w14:paraId="6E6314DF" w14:textId="77777777" w:rsidR="00655F2B" w:rsidRPr="00461F68" w:rsidRDefault="00655F2B" w:rsidP="00655F2B">
      <w:pPr>
        <w:pStyle w:val="PSBody1"/>
        <w:rPr>
          <w:rFonts w:ascii="Times New Roman" w:hAnsi="Times New Roman" w:cs="Times New Roman"/>
          <w:color w:val="FF0000"/>
          <w:sz w:val="22"/>
          <w:szCs w:val="22"/>
        </w:rPr>
      </w:pPr>
    </w:p>
    <w:p w14:paraId="6A24A94B" w14:textId="77777777" w:rsidR="00655F2B" w:rsidRPr="006F7C2B" w:rsidRDefault="00655F2B" w:rsidP="00655F2B">
      <w:pPr>
        <w:pStyle w:val="PSBody1"/>
        <w:numPr>
          <w:ilvl w:val="0"/>
          <w:numId w:val="7"/>
        </w:numPr>
        <w:rPr>
          <w:rFonts w:ascii="Times New Roman" w:hAnsi="Times New Roman" w:cs="Times New Roman"/>
          <w:sz w:val="22"/>
          <w:szCs w:val="22"/>
        </w:rPr>
      </w:pPr>
      <w:r w:rsidRPr="006F7C2B">
        <w:rPr>
          <w:rFonts w:ascii="Times New Roman" w:hAnsi="Times New Roman" w:cs="Times New Roman"/>
          <w:sz w:val="22"/>
          <w:szCs w:val="22"/>
        </w:rPr>
        <w:t>The Contractor or its Authorized Resellers/</w:t>
      </w:r>
      <w:r w:rsidR="000D488F" w:rsidRPr="006F7C2B">
        <w:rPr>
          <w:rFonts w:ascii="Times New Roman" w:hAnsi="Times New Roman" w:cs="Times New Roman"/>
          <w:sz w:val="22"/>
          <w:szCs w:val="22"/>
        </w:rPr>
        <w:t>Dealer</w:t>
      </w:r>
      <w:r w:rsidRPr="006F7C2B">
        <w:rPr>
          <w:rFonts w:ascii="Times New Roman" w:hAnsi="Times New Roman" w:cs="Times New Roman"/>
          <w:sz w:val="22"/>
          <w:szCs w:val="22"/>
        </w:rPr>
        <w:t>s will invoice the State or Other Governmental Entity directly for products and/or services for which it received a Purchase Order.  All invoices must reference this QPA.  The State will not be responsible or financially liable for any orders placed, goods provided, or work performed for any Other Governmental Entity as defined above.</w:t>
      </w:r>
    </w:p>
    <w:p w14:paraId="1B7F8CDF" w14:textId="77777777" w:rsidR="00461F68" w:rsidRPr="006F7C2B" w:rsidRDefault="00461F68" w:rsidP="00461F68">
      <w:pPr>
        <w:pStyle w:val="PSBody1"/>
        <w:ind w:left="720"/>
        <w:rPr>
          <w:rFonts w:ascii="Times New Roman" w:hAnsi="Times New Roman" w:cs="Times New Roman"/>
          <w:sz w:val="22"/>
          <w:szCs w:val="22"/>
        </w:rPr>
      </w:pPr>
    </w:p>
    <w:p w14:paraId="074C0CB3" w14:textId="77777777" w:rsidR="00655F2B" w:rsidRPr="006F7C2B" w:rsidRDefault="00655F2B" w:rsidP="00655F2B">
      <w:pPr>
        <w:pStyle w:val="PSBody1"/>
        <w:numPr>
          <w:ilvl w:val="0"/>
          <w:numId w:val="7"/>
        </w:numPr>
        <w:rPr>
          <w:rFonts w:ascii="Times New Roman" w:hAnsi="Times New Roman" w:cs="Times New Roman"/>
          <w:sz w:val="22"/>
          <w:szCs w:val="22"/>
        </w:rPr>
      </w:pPr>
      <w:r w:rsidRPr="006F7C2B">
        <w:rPr>
          <w:rFonts w:ascii="Times New Roman" w:hAnsi="Times New Roman" w:cs="Times New Roman"/>
          <w:sz w:val="22"/>
          <w:szCs w:val="22"/>
        </w:rPr>
        <w:t>The Contractor will receive no direct financial remuneration from the State for goods and services for the purchases by the State under this QPA made directly with the Authorized Reseller/</w:t>
      </w:r>
      <w:r w:rsidR="000D488F" w:rsidRPr="006F7C2B">
        <w:rPr>
          <w:rFonts w:ascii="Times New Roman" w:hAnsi="Times New Roman" w:cs="Times New Roman"/>
          <w:sz w:val="22"/>
          <w:szCs w:val="22"/>
        </w:rPr>
        <w:t>Dealer</w:t>
      </w:r>
      <w:r w:rsidRPr="006F7C2B">
        <w:rPr>
          <w:rFonts w:ascii="Times New Roman" w:hAnsi="Times New Roman" w:cs="Times New Roman"/>
          <w:sz w:val="22"/>
          <w:szCs w:val="22"/>
        </w:rPr>
        <w:t>, it being understood that the Contractor’s remuneration for indirect orders derives from its agreements with its Authorized Resellers/</w:t>
      </w:r>
      <w:r w:rsidR="000D488F" w:rsidRPr="006F7C2B">
        <w:rPr>
          <w:rFonts w:ascii="Times New Roman" w:hAnsi="Times New Roman" w:cs="Times New Roman"/>
          <w:sz w:val="22"/>
          <w:szCs w:val="22"/>
        </w:rPr>
        <w:t>Dealer</w:t>
      </w:r>
      <w:r w:rsidRPr="006F7C2B">
        <w:rPr>
          <w:rFonts w:ascii="Times New Roman" w:hAnsi="Times New Roman" w:cs="Times New Roman"/>
          <w:sz w:val="22"/>
          <w:szCs w:val="22"/>
        </w:rPr>
        <w:t>s.</w:t>
      </w:r>
    </w:p>
    <w:p w14:paraId="0B8FDFA9" w14:textId="77777777" w:rsidR="00655F2B" w:rsidRPr="006F7C2B" w:rsidRDefault="00655F2B" w:rsidP="00655F2B">
      <w:pPr>
        <w:pStyle w:val="PSBody1"/>
        <w:ind w:left="720"/>
        <w:rPr>
          <w:rFonts w:ascii="Times New Roman" w:hAnsi="Times New Roman" w:cs="Times New Roman"/>
          <w:sz w:val="22"/>
          <w:szCs w:val="22"/>
        </w:rPr>
      </w:pPr>
    </w:p>
    <w:p w14:paraId="29840574" w14:textId="77777777" w:rsidR="00655F2B" w:rsidRPr="00F82388" w:rsidRDefault="00655F2B" w:rsidP="00655F2B">
      <w:pPr>
        <w:pStyle w:val="PSBody1"/>
        <w:numPr>
          <w:ilvl w:val="0"/>
          <w:numId w:val="7"/>
        </w:numPr>
        <w:rPr>
          <w:rFonts w:ascii="Times New Roman" w:hAnsi="Times New Roman" w:cs="Times New Roman"/>
          <w:sz w:val="22"/>
          <w:szCs w:val="22"/>
        </w:rPr>
      </w:pPr>
      <w:r w:rsidRPr="00F82388">
        <w:rPr>
          <w:rFonts w:ascii="Times New Roman" w:hAnsi="Times New Roman" w:cs="Times New Roman"/>
          <w:sz w:val="22"/>
          <w:szCs w:val="22"/>
        </w:rPr>
        <w:t>By mutual agreement of the parties, the following terms and conditions are deleted from the Form Contract:</w:t>
      </w:r>
    </w:p>
    <w:p w14:paraId="48D1E950" w14:textId="77777777" w:rsidR="00655F2B" w:rsidRPr="00F82388" w:rsidRDefault="00655F2B" w:rsidP="00655F2B">
      <w:pPr>
        <w:pStyle w:val="PSBody1"/>
        <w:numPr>
          <w:ilvl w:val="1"/>
          <w:numId w:val="7"/>
        </w:numPr>
        <w:rPr>
          <w:rFonts w:ascii="Times New Roman" w:hAnsi="Times New Roman" w:cs="Times New Roman"/>
          <w:sz w:val="22"/>
          <w:szCs w:val="22"/>
        </w:rPr>
      </w:pPr>
      <w:r w:rsidRPr="00F82388">
        <w:rPr>
          <w:rFonts w:ascii="Times New Roman" w:hAnsi="Times New Roman" w:cs="Times New Roman"/>
          <w:sz w:val="22"/>
          <w:szCs w:val="22"/>
        </w:rPr>
        <w:t>Any provision requiring the State of Indiana to provide insurance</w:t>
      </w:r>
    </w:p>
    <w:p w14:paraId="37F0886A" w14:textId="77777777" w:rsidR="00655F2B" w:rsidRPr="00F82388" w:rsidRDefault="00655F2B" w:rsidP="00655F2B">
      <w:pPr>
        <w:pStyle w:val="PSBody1"/>
        <w:numPr>
          <w:ilvl w:val="1"/>
          <w:numId w:val="7"/>
        </w:numPr>
        <w:rPr>
          <w:rFonts w:ascii="Times New Roman" w:hAnsi="Times New Roman" w:cs="Times New Roman"/>
          <w:sz w:val="22"/>
          <w:szCs w:val="22"/>
        </w:rPr>
      </w:pPr>
      <w:r w:rsidRPr="00F82388">
        <w:rPr>
          <w:rFonts w:ascii="Times New Roman" w:hAnsi="Times New Roman" w:cs="Times New Roman"/>
          <w:sz w:val="22"/>
          <w:szCs w:val="22"/>
        </w:rPr>
        <w:t>Any provision requiring the State of Indiana to provide indemnity</w:t>
      </w:r>
    </w:p>
    <w:p w14:paraId="21AE28FF" w14:textId="77777777" w:rsidR="00655F2B" w:rsidRPr="00F82388" w:rsidRDefault="00655F2B" w:rsidP="00655F2B">
      <w:pPr>
        <w:pStyle w:val="PSBody1"/>
        <w:numPr>
          <w:ilvl w:val="1"/>
          <w:numId w:val="7"/>
        </w:numPr>
        <w:rPr>
          <w:rFonts w:ascii="Times New Roman" w:hAnsi="Times New Roman" w:cs="Times New Roman"/>
          <w:sz w:val="22"/>
          <w:szCs w:val="22"/>
        </w:rPr>
      </w:pPr>
      <w:r w:rsidRPr="00F82388">
        <w:rPr>
          <w:rFonts w:ascii="Times New Roman" w:hAnsi="Times New Roman" w:cs="Times New Roman"/>
          <w:sz w:val="22"/>
          <w:szCs w:val="22"/>
        </w:rPr>
        <w:t>Any provision providing that the Contract be construed in accordance with laws other than those of the State of Indiana</w:t>
      </w:r>
    </w:p>
    <w:p w14:paraId="316773FD" w14:textId="77777777" w:rsidR="00655F2B" w:rsidRPr="00F82388" w:rsidRDefault="00655F2B" w:rsidP="00655F2B">
      <w:pPr>
        <w:pStyle w:val="PSBody1"/>
        <w:numPr>
          <w:ilvl w:val="1"/>
          <w:numId w:val="7"/>
        </w:numPr>
        <w:rPr>
          <w:rFonts w:ascii="Times New Roman" w:hAnsi="Times New Roman" w:cs="Times New Roman"/>
          <w:sz w:val="22"/>
          <w:szCs w:val="22"/>
        </w:rPr>
      </w:pPr>
      <w:r w:rsidRPr="00F82388">
        <w:rPr>
          <w:rFonts w:ascii="Times New Roman" w:hAnsi="Times New Roman" w:cs="Times New Roman"/>
          <w:sz w:val="22"/>
          <w:szCs w:val="22"/>
        </w:rPr>
        <w:t>Any provision providing that suit be brought in any state other than Indiana</w:t>
      </w:r>
    </w:p>
    <w:p w14:paraId="68D970F9" w14:textId="77777777" w:rsidR="00655F2B" w:rsidRPr="00F82388" w:rsidRDefault="00655F2B" w:rsidP="00655F2B">
      <w:pPr>
        <w:pStyle w:val="PSBody1"/>
        <w:numPr>
          <w:ilvl w:val="1"/>
          <w:numId w:val="7"/>
        </w:numPr>
        <w:rPr>
          <w:rFonts w:ascii="Times New Roman" w:hAnsi="Times New Roman" w:cs="Times New Roman"/>
          <w:sz w:val="22"/>
          <w:szCs w:val="22"/>
        </w:rPr>
      </w:pPr>
      <w:r w:rsidRPr="00F82388">
        <w:rPr>
          <w:rFonts w:ascii="Times New Roman" w:hAnsi="Times New Roman" w:cs="Times New Roman"/>
          <w:sz w:val="22"/>
          <w:szCs w:val="22"/>
        </w:rPr>
        <w:t>Any provision providing for resolution of contract disputes</w:t>
      </w:r>
    </w:p>
    <w:p w14:paraId="78CFE5E8" w14:textId="77777777" w:rsidR="00655F2B" w:rsidRPr="00F82388" w:rsidRDefault="00655F2B" w:rsidP="00655F2B">
      <w:pPr>
        <w:pStyle w:val="PSBody1"/>
        <w:numPr>
          <w:ilvl w:val="1"/>
          <w:numId w:val="7"/>
        </w:numPr>
        <w:rPr>
          <w:rFonts w:ascii="Times New Roman" w:hAnsi="Times New Roman" w:cs="Times New Roman"/>
          <w:sz w:val="22"/>
          <w:szCs w:val="22"/>
        </w:rPr>
      </w:pPr>
      <w:r w:rsidRPr="00F82388">
        <w:rPr>
          <w:rFonts w:ascii="Times New Roman" w:hAnsi="Times New Roman" w:cs="Times New Roman"/>
          <w:sz w:val="22"/>
          <w:szCs w:val="22"/>
        </w:rPr>
        <w:t>Any provision requiring the State of Indiana to pay any taxes</w:t>
      </w:r>
    </w:p>
    <w:p w14:paraId="5AB3F33C" w14:textId="77777777" w:rsidR="00655F2B" w:rsidRPr="00F82388" w:rsidRDefault="00655F2B" w:rsidP="00655F2B">
      <w:pPr>
        <w:pStyle w:val="PSBody1"/>
        <w:numPr>
          <w:ilvl w:val="1"/>
          <w:numId w:val="7"/>
        </w:numPr>
        <w:rPr>
          <w:rFonts w:ascii="Times New Roman" w:hAnsi="Times New Roman" w:cs="Times New Roman"/>
          <w:sz w:val="22"/>
          <w:szCs w:val="22"/>
        </w:rPr>
      </w:pPr>
      <w:r w:rsidRPr="00F82388">
        <w:rPr>
          <w:rFonts w:ascii="Times New Roman" w:hAnsi="Times New Roman" w:cs="Times New Roman"/>
          <w:sz w:val="22"/>
          <w:szCs w:val="22"/>
        </w:rPr>
        <w:t>Any provision requiring the State of Indiana to pay penalties, liquidated damages, interest or attorney’s fees</w:t>
      </w:r>
    </w:p>
    <w:p w14:paraId="44872BAC" w14:textId="77777777" w:rsidR="00655F2B" w:rsidRPr="00F82388" w:rsidRDefault="00655F2B" w:rsidP="00655F2B">
      <w:pPr>
        <w:pStyle w:val="PSBody1"/>
        <w:numPr>
          <w:ilvl w:val="1"/>
          <w:numId w:val="7"/>
        </w:numPr>
        <w:rPr>
          <w:rFonts w:ascii="Times New Roman" w:hAnsi="Times New Roman" w:cs="Times New Roman"/>
          <w:sz w:val="22"/>
          <w:szCs w:val="22"/>
        </w:rPr>
      </w:pPr>
      <w:r w:rsidRPr="00F82388">
        <w:rPr>
          <w:rFonts w:ascii="Times New Roman" w:hAnsi="Times New Roman" w:cs="Times New Roman"/>
          <w:sz w:val="22"/>
          <w:szCs w:val="22"/>
        </w:rPr>
        <w:t>Any provision modifying the applicable Indiana statute of limitations</w:t>
      </w:r>
    </w:p>
    <w:p w14:paraId="10A34E63" w14:textId="77777777" w:rsidR="00655F2B" w:rsidRPr="00F82388" w:rsidRDefault="00655F2B" w:rsidP="00655F2B">
      <w:pPr>
        <w:pStyle w:val="PSBody1"/>
        <w:numPr>
          <w:ilvl w:val="1"/>
          <w:numId w:val="7"/>
        </w:numPr>
        <w:rPr>
          <w:rFonts w:ascii="Times New Roman" w:hAnsi="Times New Roman" w:cs="Times New Roman"/>
          <w:sz w:val="22"/>
          <w:szCs w:val="22"/>
        </w:rPr>
      </w:pPr>
      <w:r w:rsidRPr="00F82388">
        <w:rPr>
          <w:rFonts w:ascii="Times New Roman" w:hAnsi="Times New Roman" w:cs="Times New Roman"/>
          <w:sz w:val="22"/>
          <w:szCs w:val="22"/>
        </w:rPr>
        <w:t>Any provision relating to the time within which a claim must be made.</w:t>
      </w:r>
    </w:p>
    <w:p w14:paraId="6402EAD4" w14:textId="77777777" w:rsidR="00655F2B" w:rsidRPr="00F82388" w:rsidRDefault="00655F2B" w:rsidP="00655F2B">
      <w:pPr>
        <w:pStyle w:val="PSBody1"/>
        <w:numPr>
          <w:ilvl w:val="1"/>
          <w:numId w:val="7"/>
        </w:numPr>
        <w:rPr>
          <w:rFonts w:ascii="Times New Roman" w:hAnsi="Times New Roman" w:cs="Times New Roman"/>
          <w:sz w:val="22"/>
          <w:szCs w:val="22"/>
        </w:rPr>
      </w:pPr>
      <w:r w:rsidRPr="00F82388">
        <w:rPr>
          <w:rFonts w:ascii="Times New Roman" w:hAnsi="Times New Roman" w:cs="Times New Roman"/>
          <w:sz w:val="22"/>
          <w:szCs w:val="22"/>
        </w:rPr>
        <w:t>Any provision requiring payment of consideration in advance unless authorized by an exception listed in IC §4-13-2-20</w:t>
      </w:r>
    </w:p>
    <w:p w14:paraId="5EF7B010" w14:textId="77777777" w:rsidR="00655F2B" w:rsidRPr="00F82388" w:rsidRDefault="00655F2B" w:rsidP="00655F2B">
      <w:pPr>
        <w:pStyle w:val="PSBody1"/>
        <w:numPr>
          <w:ilvl w:val="1"/>
          <w:numId w:val="7"/>
        </w:numPr>
        <w:rPr>
          <w:rFonts w:ascii="Times New Roman" w:hAnsi="Times New Roman" w:cs="Times New Roman"/>
          <w:sz w:val="22"/>
          <w:szCs w:val="22"/>
        </w:rPr>
      </w:pPr>
      <w:r w:rsidRPr="00F82388">
        <w:rPr>
          <w:rFonts w:ascii="Times New Roman" w:hAnsi="Times New Roman" w:cs="Times New Roman"/>
          <w:sz w:val="22"/>
          <w:szCs w:val="22"/>
        </w:rPr>
        <w:t xml:space="preserve">Any provision limiting disclosure of the contract in violation of the Access to Public Records Act, IC §5-14-3.  This is a Public Contract and will be posted on the State’s website pursuant to Executive Order 05-07  </w:t>
      </w:r>
    </w:p>
    <w:p w14:paraId="5F2A48FA" w14:textId="77777777" w:rsidR="00655F2B" w:rsidRPr="00F82388" w:rsidRDefault="00655F2B" w:rsidP="00655F2B">
      <w:pPr>
        <w:pStyle w:val="PSBody1"/>
        <w:numPr>
          <w:ilvl w:val="1"/>
          <w:numId w:val="7"/>
        </w:numPr>
        <w:rPr>
          <w:rFonts w:ascii="Times New Roman" w:hAnsi="Times New Roman" w:cs="Times New Roman"/>
          <w:sz w:val="22"/>
          <w:szCs w:val="22"/>
        </w:rPr>
      </w:pPr>
      <w:r w:rsidRPr="00F82388">
        <w:rPr>
          <w:rFonts w:ascii="Times New Roman" w:hAnsi="Times New Roman" w:cs="Times New Roman"/>
          <w:sz w:val="22"/>
          <w:szCs w:val="22"/>
        </w:rPr>
        <w:t>Any provision requiring payment in less than 35 days</w:t>
      </w:r>
    </w:p>
    <w:p w14:paraId="743E7FA0" w14:textId="77777777" w:rsidR="00655F2B" w:rsidRPr="00F82388" w:rsidRDefault="00655F2B" w:rsidP="00655F2B">
      <w:pPr>
        <w:pStyle w:val="PSBody1"/>
        <w:numPr>
          <w:ilvl w:val="1"/>
          <w:numId w:val="7"/>
        </w:numPr>
        <w:rPr>
          <w:rFonts w:ascii="Times New Roman" w:hAnsi="Times New Roman" w:cs="Times New Roman"/>
          <w:sz w:val="22"/>
          <w:szCs w:val="22"/>
        </w:rPr>
      </w:pPr>
      <w:r w:rsidRPr="00F82388">
        <w:rPr>
          <w:rFonts w:ascii="Times New Roman" w:hAnsi="Times New Roman" w:cs="Times New Roman"/>
          <w:sz w:val="22"/>
          <w:szCs w:val="22"/>
        </w:rPr>
        <w:t>Any provision providing for automatic renewal</w:t>
      </w:r>
    </w:p>
    <w:p w14:paraId="1CB3110B" w14:textId="77777777" w:rsidR="00655F2B" w:rsidRPr="00F82388" w:rsidRDefault="00655F2B" w:rsidP="00655F2B">
      <w:pPr>
        <w:pStyle w:val="PSBody1"/>
        <w:numPr>
          <w:ilvl w:val="1"/>
          <w:numId w:val="7"/>
        </w:numPr>
        <w:rPr>
          <w:rFonts w:ascii="Times New Roman" w:hAnsi="Times New Roman" w:cs="Times New Roman"/>
          <w:sz w:val="22"/>
          <w:szCs w:val="22"/>
        </w:rPr>
      </w:pPr>
      <w:r w:rsidRPr="00F82388">
        <w:rPr>
          <w:rFonts w:ascii="Times New Roman" w:hAnsi="Times New Roman" w:cs="Times New Roman"/>
          <w:sz w:val="22"/>
          <w:szCs w:val="22"/>
        </w:rPr>
        <w:t>Any provision giving the Form Contract precedence over this Addendum</w:t>
      </w:r>
    </w:p>
    <w:p w14:paraId="1CA18679" w14:textId="77777777" w:rsidR="003418CD" w:rsidRPr="00461F68" w:rsidRDefault="003418CD" w:rsidP="00655F2B">
      <w:pPr>
        <w:spacing w:after="0" w:line="240" w:lineRule="auto"/>
        <w:rPr>
          <w:rFonts w:ascii="Times New Roman" w:eastAsia="Times New Roman" w:hAnsi="Times New Roman" w:cs="Times New Roman"/>
        </w:rPr>
      </w:pPr>
    </w:p>
    <w:p w14:paraId="7BB0A1A0"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4.  Access to Records</w:t>
      </w:r>
      <w:r w:rsidRPr="00461F6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423576E1" w14:textId="77777777" w:rsidR="003418CD" w:rsidRPr="00461F68" w:rsidRDefault="003418CD" w:rsidP="00655F2B">
      <w:pPr>
        <w:spacing w:after="0" w:line="240" w:lineRule="auto"/>
        <w:rPr>
          <w:rFonts w:ascii="Times New Roman" w:eastAsia="Times New Roman" w:hAnsi="Times New Roman" w:cs="Times New Roman"/>
        </w:rPr>
      </w:pPr>
    </w:p>
    <w:p w14:paraId="181E640B"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5.  Assignment; Successors</w:t>
      </w:r>
      <w:r w:rsidRPr="00461F68">
        <w:rPr>
          <w:rFonts w:ascii="Times New Roman" w:eastAsia="Times New Roman" w:hAnsi="Times New Roman"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60F0A65A" w14:textId="77777777" w:rsidR="003418CD" w:rsidRPr="00461F68" w:rsidRDefault="003418CD" w:rsidP="00655F2B">
      <w:pPr>
        <w:spacing w:after="0" w:line="240" w:lineRule="auto"/>
        <w:rPr>
          <w:rFonts w:ascii="Times New Roman" w:eastAsia="Times New Roman" w:hAnsi="Times New Roman" w:cs="Times New Roman"/>
        </w:rPr>
      </w:pPr>
    </w:p>
    <w:p w14:paraId="0B2AB8EB" w14:textId="77777777" w:rsidR="003418CD" w:rsidRPr="00461F68" w:rsidRDefault="003418CD" w:rsidP="00655F2B">
      <w:pPr>
        <w:shd w:val="clear" w:color="auto" w:fill="FFFFFF"/>
        <w:spacing w:after="0" w:line="240" w:lineRule="auto"/>
        <w:rPr>
          <w:rFonts w:ascii="Times New Roman" w:eastAsia="Times New Roman" w:hAnsi="Times New Roman" w:cs="Times New Roman"/>
          <w:b/>
        </w:rPr>
      </w:pPr>
      <w:r w:rsidRPr="00461F68">
        <w:rPr>
          <w:rFonts w:ascii="Times New Roman" w:eastAsia="Times New Roman" w:hAnsi="Times New Roman" w:cs="Times New Roman"/>
          <w:b/>
        </w:rPr>
        <w:t>6.  Assignment of Antitrust Claims.</w:t>
      </w:r>
      <w:r w:rsidR="00E9488B" w:rsidRPr="00461F68">
        <w:rPr>
          <w:rFonts w:ascii="Times New Roman" w:eastAsia="Times New Roman" w:hAnsi="Times New Roman" w:cs="Times New Roman"/>
          <w:b/>
        </w:rPr>
        <w:t xml:space="preserve"> </w:t>
      </w:r>
      <w:r w:rsidRPr="00461F68">
        <w:rPr>
          <w:rFonts w:ascii="Times New Roman" w:eastAsia="Times New Roman" w:hAnsi="Times New Roman" w:cs="Times New Roman"/>
        </w:rPr>
        <w:t>As part of the consideration for the award of this Contract, the Contractor assigns to the State all right</w:t>
      </w:r>
      <w:r w:rsidR="00E9488B" w:rsidRPr="00461F68">
        <w:rPr>
          <w:rFonts w:ascii="Times New Roman" w:eastAsia="Times New Roman" w:hAnsi="Times New Roman" w:cs="Times New Roman"/>
        </w:rPr>
        <w:t>s</w:t>
      </w:r>
      <w:r w:rsidRPr="00461F68">
        <w:rPr>
          <w:rFonts w:ascii="Times New Roman" w:eastAsia="Times New Roman" w:hAnsi="Times New Roman" w:cs="Times New Roman"/>
        </w:rPr>
        <w:t>, title and interest in and to any claims the Contractor now has, or may acquire, under state or federal antitrust laws relating to the products or services which are the subject of this Contract.</w:t>
      </w:r>
    </w:p>
    <w:p w14:paraId="0104CA45" w14:textId="77777777" w:rsidR="003418CD" w:rsidRPr="00461F68" w:rsidRDefault="003418CD" w:rsidP="00655F2B">
      <w:pPr>
        <w:spacing w:after="0" w:line="240" w:lineRule="auto"/>
        <w:rPr>
          <w:rFonts w:ascii="Times New Roman" w:eastAsia="Times New Roman" w:hAnsi="Times New Roman" w:cs="Times New Roman"/>
        </w:rPr>
      </w:pPr>
    </w:p>
    <w:p w14:paraId="2FD063B4"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7.  Audits</w:t>
      </w:r>
      <w:r w:rsidRPr="00461F68">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sidRPr="00461F68">
        <w:rPr>
          <w:rFonts w:ascii="Times New Roman" w:eastAsia="Times New Roman" w:hAnsi="Times New Roman" w:cs="Times New Roman"/>
          <w:i/>
        </w:rPr>
        <w:t>et seq.</w:t>
      </w:r>
      <w:r w:rsidRPr="00461F68">
        <w:rPr>
          <w:rFonts w:ascii="Times New Roman" w:eastAsia="Times New Roman" w:hAnsi="Times New Roman" w:cs="Times New Roman"/>
        </w:rPr>
        <w:t>, and audit guidelines specified by the State.</w:t>
      </w:r>
    </w:p>
    <w:p w14:paraId="688DB16D" w14:textId="77777777" w:rsidR="003418CD" w:rsidRPr="00461F68" w:rsidRDefault="003418CD" w:rsidP="00655F2B">
      <w:pPr>
        <w:spacing w:after="0" w:line="240" w:lineRule="auto"/>
        <w:rPr>
          <w:rFonts w:ascii="Times New Roman" w:eastAsia="Times New Roman" w:hAnsi="Times New Roman" w:cs="Times New Roman"/>
        </w:rPr>
      </w:pPr>
    </w:p>
    <w:p w14:paraId="1EDCA16B"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The State considers the Contractor to be a “Contractor” under 2 C.F.R. 200.330 for purposes of this Contract.  However,</w:t>
      </w:r>
      <w:r w:rsidR="00245D99" w:rsidRPr="00461F68">
        <w:rPr>
          <w:rFonts w:ascii="Times New Roman" w:hAnsi="Times New Roman" w:cs="Times New Roman"/>
        </w:rPr>
        <w:t xml:space="preserve"> if it is determined that the Contractor is a “subrecipient” and</w:t>
      </w:r>
      <w:r w:rsidRPr="00461F6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461F68">
        <w:rPr>
          <w:rFonts w:ascii="Times New Roman" w:eastAsia="Times New Roman" w:hAnsi="Times New Roman" w:cs="Times New Roman"/>
          <w:i/>
        </w:rPr>
        <w:t>et seq</w:t>
      </w:r>
      <w:r w:rsidRPr="00461F68">
        <w:rPr>
          <w:rFonts w:ascii="Times New Roman" w:eastAsia="Times New Roman" w:hAnsi="Times New Roman" w:cs="Times New Roman"/>
        </w:rPr>
        <w:t>.</w:t>
      </w:r>
    </w:p>
    <w:p w14:paraId="11293694" w14:textId="77777777" w:rsidR="003418CD" w:rsidRPr="00461F68" w:rsidRDefault="003418CD" w:rsidP="00655F2B">
      <w:pPr>
        <w:spacing w:after="0" w:line="240" w:lineRule="auto"/>
        <w:rPr>
          <w:rFonts w:ascii="Times New Roman" w:eastAsia="Times New Roman" w:hAnsi="Times New Roman" w:cs="Times New Roman"/>
        </w:rPr>
      </w:pPr>
    </w:p>
    <w:p w14:paraId="751F81C9"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8.  Authority to Bind Contractor</w:t>
      </w:r>
      <w:r w:rsidRPr="00461F6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54C2FACC" w14:textId="77777777" w:rsidR="003418CD" w:rsidRPr="00461F68" w:rsidRDefault="003418CD" w:rsidP="00655F2B">
      <w:pPr>
        <w:spacing w:after="0" w:line="240" w:lineRule="auto"/>
        <w:rPr>
          <w:rFonts w:ascii="Times New Roman" w:eastAsia="Times New Roman" w:hAnsi="Times New Roman" w:cs="Times New Roman"/>
        </w:rPr>
      </w:pPr>
    </w:p>
    <w:p w14:paraId="571C4AD6"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9.  Changes in Work</w:t>
      </w:r>
      <w:r w:rsidRPr="00461F6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736FCEB4" w14:textId="77777777" w:rsidR="003418CD" w:rsidRPr="00461F68" w:rsidRDefault="003418CD" w:rsidP="00655F2B">
      <w:pPr>
        <w:spacing w:after="0" w:line="240" w:lineRule="auto"/>
        <w:rPr>
          <w:rFonts w:ascii="Times New Roman" w:eastAsia="Times New Roman" w:hAnsi="Times New Roman" w:cs="Times New Roman"/>
        </w:rPr>
      </w:pPr>
    </w:p>
    <w:p w14:paraId="2359BCDD" w14:textId="77777777" w:rsidR="003418CD" w:rsidRPr="00461F68" w:rsidRDefault="003418CD" w:rsidP="00655F2B">
      <w:pPr>
        <w:spacing w:after="0" w:line="240" w:lineRule="auto"/>
        <w:rPr>
          <w:rFonts w:ascii="Times New Roman" w:eastAsia="Times New Roman" w:hAnsi="Times New Roman" w:cs="Times New Roman"/>
          <w:b/>
        </w:rPr>
      </w:pPr>
      <w:r w:rsidRPr="00461F68">
        <w:rPr>
          <w:rFonts w:ascii="Times New Roman" w:eastAsia="Times New Roman" w:hAnsi="Times New Roman" w:cs="Times New Roman"/>
          <w:b/>
        </w:rPr>
        <w:t xml:space="preserve">10.  Compliance with Laws. </w:t>
      </w:r>
    </w:p>
    <w:p w14:paraId="44AF2C4C" w14:textId="77777777" w:rsidR="003418CD" w:rsidRPr="00461F68" w:rsidRDefault="003418CD" w:rsidP="00655F2B">
      <w:pPr>
        <w:spacing w:after="0" w:line="240" w:lineRule="auto"/>
        <w:rPr>
          <w:rFonts w:ascii="Times New Roman" w:eastAsia="Times New Roman" w:hAnsi="Times New Roman" w:cs="Times New Roman"/>
          <w:b/>
        </w:rPr>
      </w:pPr>
    </w:p>
    <w:p w14:paraId="0F433A6D"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212520C5" w14:textId="77777777" w:rsidR="003418CD" w:rsidRPr="00461F68" w:rsidRDefault="003418CD" w:rsidP="00655F2B">
      <w:pPr>
        <w:spacing w:after="0" w:line="240" w:lineRule="auto"/>
        <w:rPr>
          <w:rFonts w:ascii="Times New Roman" w:eastAsia="Times New Roman" w:hAnsi="Times New Roman" w:cs="Times New Roman"/>
        </w:rPr>
      </w:pPr>
    </w:p>
    <w:p w14:paraId="2866EFBF"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sidRPr="00461F68">
        <w:rPr>
          <w:rFonts w:ascii="Times New Roman" w:eastAsia="Times New Roman" w:hAnsi="Times New Roman" w:cs="Times New Roman"/>
          <w:i/>
          <w:iCs/>
        </w:rPr>
        <w:t>et seq</w:t>
      </w:r>
      <w:r w:rsidRPr="00461F68">
        <w:rPr>
          <w:rFonts w:ascii="Times New Roman" w:eastAsia="Times New Roman" w:hAnsi="Times New Roman" w:cs="Times New Roman"/>
        </w:rPr>
        <w:t xml:space="preserve">., IC §4-2-7, </w:t>
      </w:r>
      <w:r w:rsidRPr="00461F68">
        <w:rPr>
          <w:rFonts w:ascii="Times New Roman" w:eastAsia="Times New Roman" w:hAnsi="Times New Roman" w:cs="Times New Roman"/>
          <w:i/>
          <w:iCs/>
        </w:rPr>
        <w:t>et seq</w:t>
      </w:r>
      <w:r w:rsidRPr="00461F68">
        <w:rPr>
          <w:rFonts w:ascii="Times New Roman" w:eastAsia="Times New Roman" w:hAnsi="Times New Roman" w:cs="Times New Roman"/>
        </w:rPr>
        <w:t xml:space="preserve">. and the regulations promulgated thereunder.  </w:t>
      </w:r>
      <w:r w:rsidRPr="00461F68">
        <w:rPr>
          <w:rFonts w:ascii="Times New Roman" w:eastAsia="Times New Roman" w:hAnsi="Times New Roman" w:cs="Times New Roman"/>
          <w:b/>
          <w:bCs/>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w:t>
      </w:r>
      <w:r w:rsidR="00511E50" w:rsidRPr="00461F68">
        <w:rPr>
          <w:rFonts w:ascii="Times New Roman" w:eastAsia="Times New Roman" w:hAnsi="Times New Roman" w:cs="Times New Roman"/>
          <w:b/>
          <w:bCs/>
        </w:rPr>
        <w:t xml:space="preserve"> prior to the execution of this contract.</w:t>
      </w:r>
      <w:r w:rsidRPr="00461F68">
        <w:rPr>
          <w:rFonts w:ascii="Times New Roman" w:eastAsia="Times New Roman" w:hAnsi="Times New Roman" w:cs="Times New Roman"/>
          <w:b/>
          <w:bCs/>
        </w:rPr>
        <w:t xml:space="preserve">  </w:t>
      </w:r>
      <w:r w:rsidRPr="00461F6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8" w:history="1">
        <w:r w:rsidRPr="00461F68">
          <w:rPr>
            <w:rFonts w:ascii="Times New Roman" w:eastAsia="Times New Roman" w:hAnsi="Times New Roman" w:cs="Times New Roman"/>
            <w:u w:val="single"/>
          </w:rPr>
          <w:t>http://www.in.gov/ig/</w:t>
        </w:r>
      </w:hyperlink>
      <w:r w:rsidRPr="00461F6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14:paraId="1008457C" w14:textId="77777777" w:rsidR="003418CD" w:rsidRPr="00461F68" w:rsidRDefault="003418CD" w:rsidP="00655F2B">
      <w:pPr>
        <w:spacing w:after="0" w:line="240" w:lineRule="auto"/>
        <w:rPr>
          <w:rFonts w:ascii="Times New Roman" w:eastAsia="Times New Roman" w:hAnsi="Times New Roman" w:cs="Times New Roman"/>
        </w:rPr>
      </w:pPr>
    </w:p>
    <w:p w14:paraId="285E6A62"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may be withheld from payments due to the Contractor.  Additionally, further work or payments may be withheld, delayed, or denied and/or this Contract suspended until the Contractor is current in its payments and has submitted proof of such payment to the State.  </w:t>
      </w:r>
    </w:p>
    <w:p w14:paraId="4923FE41" w14:textId="77777777" w:rsidR="003418CD" w:rsidRPr="00461F68" w:rsidRDefault="003418CD" w:rsidP="00655F2B">
      <w:pPr>
        <w:spacing w:after="0" w:line="240" w:lineRule="auto"/>
        <w:rPr>
          <w:rFonts w:ascii="Times New Roman" w:eastAsia="Times New Roman" w:hAnsi="Times New Roman" w:cs="Times New Roman"/>
        </w:rPr>
      </w:pPr>
    </w:p>
    <w:p w14:paraId="04DDD67D"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4D7A28D7" w14:textId="77777777" w:rsidR="003418CD" w:rsidRPr="00461F68" w:rsidRDefault="003418CD" w:rsidP="00655F2B">
      <w:pPr>
        <w:spacing w:after="0" w:line="240" w:lineRule="auto"/>
        <w:rPr>
          <w:rFonts w:ascii="Times New Roman" w:eastAsia="Times New Roman" w:hAnsi="Times New Roman" w:cs="Times New Roman"/>
        </w:rPr>
      </w:pPr>
    </w:p>
    <w:p w14:paraId="627D991E"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14:paraId="07680C03" w14:textId="77777777" w:rsidR="003418CD" w:rsidRPr="00461F68" w:rsidRDefault="003418CD" w:rsidP="00655F2B">
      <w:pPr>
        <w:spacing w:after="0" w:line="240" w:lineRule="auto"/>
        <w:rPr>
          <w:rFonts w:ascii="Times New Roman" w:eastAsia="Times New Roman" w:hAnsi="Times New Roman" w:cs="Times New Roman"/>
        </w:rPr>
      </w:pPr>
    </w:p>
    <w:p w14:paraId="3DA18916"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7914DB18" w14:textId="77777777" w:rsidR="003418CD" w:rsidRPr="00461F68" w:rsidRDefault="003418CD" w:rsidP="00655F2B">
      <w:pPr>
        <w:spacing w:after="0" w:line="240" w:lineRule="auto"/>
        <w:rPr>
          <w:rFonts w:ascii="Times New Roman" w:eastAsia="Times New Roman" w:hAnsi="Times New Roman" w:cs="Times New Roman"/>
        </w:rPr>
      </w:pPr>
    </w:p>
    <w:p w14:paraId="30261A36"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40C85213" w14:textId="77777777" w:rsidR="003418CD" w:rsidRPr="00461F68" w:rsidRDefault="003418CD" w:rsidP="00655F2B">
      <w:pPr>
        <w:spacing w:after="0" w:line="240" w:lineRule="auto"/>
        <w:rPr>
          <w:rFonts w:ascii="Times New Roman" w:eastAsia="Times New Roman" w:hAnsi="Times New Roman" w:cs="Times New Roman"/>
        </w:rPr>
      </w:pPr>
    </w:p>
    <w:p w14:paraId="60016F2D" w14:textId="77777777" w:rsidR="003418CD" w:rsidRPr="00461F68" w:rsidRDefault="003418CD" w:rsidP="00655F2B">
      <w:pPr>
        <w:autoSpaceDE w:val="0"/>
        <w:autoSpaceDN w:val="0"/>
        <w:adjustRightInd w:val="0"/>
        <w:spacing w:after="0" w:line="240" w:lineRule="auto"/>
        <w:jc w:val="both"/>
        <w:rPr>
          <w:rFonts w:ascii="Times New Roman" w:eastAsia="Times New Roman" w:hAnsi="Times New Roman" w:cs="Times New Roman"/>
        </w:rPr>
      </w:pPr>
      <w:r w:rsidRPr="00461F68">
        <w:rPr>
          <w:rFonts w:ascii="Times New Roman" w:eastAsia="Times New Roman" w:hAnsi="Times New Roman" w:cs="Times New Roman"/>
        </w:rPr>
        <w:t xml:space="preserve">H.  </w:t>
      </w:r>
      <w:r w:rsidRPr="00461F68">
        <w:rPr>
          <w:rFonts w:ascii="Times New Roman" w:eastAsia="Times New Roman" w:hAnsi="Times New Roman" w:cs="Times New Roman"/>
          <w:bCs/>
        </w:rPr>
        <w:t xml:space="preserve">As required by </w:t>
      </w:r>
      <w:r w:rsidRPr="00461F68">
        <w:rPr>
          <w:rFonts w:ascii="Times New Roman" w:eastAsia="Times New Roman" w:hAnsi="Times New Roman" w:cs="Times New Roman"/>
        </w:rPr>
        <w:t>IC §5-22-3-7:</w:t>
      </w:r>
    </w:p>
    <w:p w14:paraId="32130E1B" w14:textId="77777777" w:rsidR="003418CD" w:rsidRPr="00461F68" w:rsidRDefault="003418CD" w:rsidP="00655F2B">
      <w:pPr>
        <w:autoSpaceDE w:val="0"/>
        <w:autoSpaceDN w:val="0"/>
        <w:adjustRightInd w:val="0"/>
        <w:spacing w:after="0" w:line="240" w:lineRule="auto"/>
        <w:ind w:firstLine="720"/>
        <w:rPr>
          <w:rFonts w:ascii="Times New Roman" w:eastAsia="Times New Roman" w:hAnsi="Times New Roman" w:cs="Times New Roman"/>
        </w:rPr>
      </w:pPr>
      <w:r w:rsidRPr="00461F68">
        <w:rPr>
          <w:rFonts w:ascii="Times New Roman" w:eastAsia="Times New Roman" w:hAnsi="Times New Roman" w:cs="Times New Roman"/>
          <w:bCs/>
        </w:rPr>
        <w:t xml:space="preserve">(1) The Contractor and any principals of the Contractor certify that: </w:t>
      </w:r>
    </w:p>
    <w:p w14:paraId="2010E5D9" w14:textId="77777777" w:rsidR="003418CD" w:rsidRPr="00461F68" w:rsidRDefault="003418CD" w:rsidP="00655F2B">
      <w:pPr>
        <w:numPr>
          <w:ilvl w:val="0"/>
          <w:numId w:val="3"/>
        </w:numPr>
        <w:autoSpaceDE w:val="0"/>
        <w:autoSpaceDN w:val="0"/>
        <w:adjustRightInd w:val="0"/>
        <w:spacing w:after="0" w:line="240" w:lineRule="auto"/>
        <w:ind w:left="1980"/>
        <w:rPr>
          <w:rFonts w:ascii="Times New Roman" w:eastAsia="Times New Roman" w:hAnsi="Times New Roman" w:cs="Times New Roman"/>
        </w:rPr>
      </w:pPr>
      <w:r w:rsidRPr="00461F68">
        <w:rPr>
          <w:rFonts w:ascii="Times New Roman" w:eastAsia="Times New Roman" w:hAnsi="Times New Roman" w:cs="Times New Roman"/>
          <w:bCs/>
        </w:rPr>
        <w:t xml:space="preserve">the Contractor, except for de minimis and nonsystematic violations, has not violated the terms of: </w:t>
      </w:r>
    </w:p>
    <w:p w14:paraId="434E669C" w14:textId="77777777" w:rsidR="003418CD" w:rsidRPr="00461F68" w:rsidRDefault="003418CD" w:rsidP="00655F2B">
      <w:pPr>
        <w:tabs>
          <w:tab w:val="num" w:pos="1440"/>
        </w:tabs>
        <w:autoSpaceDE w:val="0"/>
        <w:autoSpaceDN w:val="0"/>
        <w:adjustRightInd w:val="0"/>
        <w:spacing w:after="0" w:line="240" w:lineRule="auto"/>
        <w:ind w:left="2160"/>
        <w:rPr>
          <w:rFonts w:ascii="Times New Roman" w:eastAsia="Times New Roman" w:hAnsi="Times New Roman" w:cs="Times New Roman"/>
        </w:rPr>
      </w:pPr>
      <w:r w:rsidRPr="00461F68">
        <w:rPr>
          <w:rFonts w:ascii="Times New Roman" w:eastAsia="Times New Roman" w:hAnsi="Times New Roman" w:cs="Times New Roman"/>
          <w:bCs/>
        </w:rPr>
        <w:t>(i) IC §24-4.7 [Telephone Solicitation Of Consumers];</w:t>
      </w:r>
    </w:p>
    <w:p w14:paraId="31C35207" w14:textId="77777777" w:rsidR="003418CD" w:rsidRPr="00461F68" w:rsidRDefault="003418CD" w:rsidP="00655F2B">
      <w:pPr>
        <w:autoSpaceDE w:val="0"/>
        <w:autoSpaceDN w:val="0"/>
        <w:adjustRightInd w:val="0"/>
        <w:spacing w:after="0" w:line="240" w:lineRule="auto"/>
        <w:ind w:left="2160"/>
        <w:rPr>
          <w:rFonts w:ascii="Times New Roman" w:eastAsia="Times New Roman" w:hAnsi="Times New Roman" w:cs="Times New Roman"/>
        </w:rPr>
      </w:pPr>
      <w:r w:rsidRPr="00461F68">
        <w:rPr>
          <w:rFonts w:ascii="Times New Roman" w:eastAsia="Times New Roman" w:hAnsi="Times New Roman" w:cs="Times New Roman"/>
          <w:bCs/>
        </w:rPr>
        <w:t>(ii) IC §24-5-12 [</w:t>
      </w:r>
      <w:r w:rsidRPr="00461F68">
        <w:rPr>
          <w:rFonts w:ascii="Times New Roman" w:eastAsia="Times New Roman" w:hAnsi="Times New Roman" w:cs="Times New Roman"/>
        </w:rPr>
        <w:t>Telephone Solicitations];</w:t>
      </w:r>
      <w:r w:rsidRPr="00461F68">
        <w:rPr>
          <w:rFonts w:ascii="Times New Roman" w:eastAsia="Times New Roman" w:hAnsi="Times New Roman" w:cs="Times New Roman"/>
          <w:bCs/>
        </w:rPr>
        <w:t xml:space="preserve"> or </w:t>
      </w:r>
    </w:p>
    <w:p w14:paraId="2D2EAAD7" w14:textId="77777777" w:rsidR="003418CD" w:rsidRPr="00461F68" w:rsidRDefault="003418CD" w:rsidP="00655F2B">
      <w:pPr>
        <w:autoSpaceDE w:val="0"/>
        <w:autoSpaceDN w:val="0"/>
        <w:adjustRightInd w:val="0"/>
        <w:spacing w:after="0" w:line="240" w:lineRule="auto"/>
        <w:ind w:left="2160"/>
        <w:rPr>
          <w:rFonts w:ascii="Times New Roman" w:eastAsia="Times New Roman" w:hAnsi="Times New Roman" w:cs="Times New Roman"/>
        </w:rPr>
      </w:pPr>
      <w:r w:rsidRPr="00461F68">
        <w:rPr>
          <w:rFonts w:ascii="Times New Roman" w:eastAsia="Times New Roman" w:hAnsi="Times New Roman" w:cs="Times New Roman"/>
          <w:bCs/>
        </w:rPr>
        <w:t>(iii) IC §24-5-14 [</w:t>
      </w:r>
      <w:r w:rsidRPr="00461F68">
        <w:rPr>
          <w:rFonts w:ascii="Times New Roman" w:eastAsia="Times New Roman" w:hAnsi="Times New Roman" w:cs="Times New Roman"/>
        </w:rPr>
        <w:t>Regulation of Automatic Dialing Machines];</w:t>
      </w:r>
      <w:r w:rsidRPr="00461F68">
        <w:rPr>
          <w:rFonts w:ascii="Times New Roman" w:eastAsia="Times New Roman" w:hAnsi="Times New Roman" w:cs="Times New Roman"/>
          <w:bCs/>
        </w:rPr>
        <w:t xml:space="preserve"> </w:t>
      </w:r>
    </w:p>
    <w:p w14:paraId="725CBAD7" w14:textId="77777777" w:rsidR="003418CD" w:rsidRPr="00461F68" w:rsidRDefault="003418CD" w:rsidP="00655F2B">
      <w:pPr>
        <w:autoSpaceDE w:val="0"/>
        <w:autoSpaceDN w:val="0"/>
        <w:adjustRightInd w:val="0"/>
        <w:spacing w:after="0" w:line="240" w:lineRule="auto"/>
        <w:ind w:left="1440"/>
        <w:rPr>
          <w:rFonts w:ascii="Times New Roman" w:eastAsia="Times New Roman" w:hAnsi="Times New Roman" w:cs="Times New Roman"/>
          <w:bCs/>
        </w:rPr>
      </w:pPr>
      <w:r w:rsidRPr="00461F68">
        <w:rPr>
          <w:rFonts w:ascii="Times New Roman" w:eastAsia="Times New Roman" w:hAnsi="Times New Roman" w:cs="Times New Roman"/>
          <w:bCs/>
        </w:rPr>
        <w:t xml:space="preserve">in the previous three hundred sixty-five (365) days, even if IC §24-4.7 is preempted by federal law; and </w:t>
      </w:r>
    </w:p>
    <w:p w14:paraId="6A78C7E8" w14:textId="77777777" w:rsidR="003418CD" w:rsidRPr="00461F68" w:rsidRDefault="003418CD" w:rsidP="00655F2B">
      <w:pPr>
        <w:autoSpaceDE w:val="0"/>
        <w:autoSpaceDN w:val="0"/>
        <w:adjustRightInd w:val="0"/>
        <w:spacing w:after="0" w:line="240" w:lineRule="auto"/>
        <w:ind w:left="1980" w:hanging="360"/>
        <w:rPr>
          <w:rFonts w:ascii="Times New Roman" w:eastAsia="Times New Roman" w:hAnsi="Times New Roman" w:cs="Times New Roman"/>
        </w:rPr>
      </w:pPr>
      <w:r w:rsidRPr="00461F68">
        <w:rPr>
          <w:rFonts w:ascii="Times New Roman" w:eastAsia="Times New Roman" w:hAnsi="Times New Roman" w:cs="Times New Roman"/>
          <w:bCs/>
        </w:rPr>
        <w:t>(B)  the Contractor will not violate the terms of IC §24-4.7 for the duration of the Contract, even if IC §24-4.7 is preempted by federal law.</w:t>
      </w:r>
    </w:p>
    <w:p w14:paraId="369A0E96" w14:textId="77777777" w:rsidR="003418CD" w:rsidRPr="00461F68" w:rsidRDefault="003418CD" w:rsidP="00655F2B">
      <w:pPr>
        <w:autoSpaceDE w:val="0"/>
        <w:autoSpaceDN w:val="0"/>
        <w:adjustRightInd w:val="0"/>
        <w:spacing w:after="0" w:line="240" w:lineRule="auto"/>
        <w:ind w:left="720"/>
        <w:rPr>
          <w:rFonts w:ascii="Times New Roman" w:eastAsia="Times New Roman" w:hAnsi="Times New Roman" w:cs="Times New Roman"/>
        </w:rPr>
      </w:pPr>
      <w:r w:rsidRPr="00461F68">
        <w:rPr>
          <w:rFonts w:ascii="Times New Roman" w:eastAsia="Times New Roman" w:hAnsi="Times New Roman" w:cs="Times New Roman"/>
          <w:bCs/>
        </w:rPr>
        <w:t xml:space="preserve">(2) 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4F2E5B45" w14:textId="77777777" w:rsidR="003418CD" w:rsidRPr="00461F68" w:rsidRDefault="003418CD" w:rsidP="00655F2B">
      <w:pPr>
        <w:autoSpaceDE w:val="0"/>
        <w:autoSpaceDN w:val="0"/>
        <w:adjustRightInd w:val="0"/>
        <w:spacing w:after="0" w:line="240" w:lineRule="auto"/>
        <w:ind w:left="1980" w:hanging="360"/>
        <w:rPr>
          <w:rFonts w:ascii="Times New Roman" w:eastAsia="Times New Roman" w:hAnsi="Times New Roman" w:cs="Times New Roman"/>
          <w:bCs/>
        </w:rPr>
      </w:pPr>
      <w:r w:rsidRPr="00461F68">
        <w:rPr>
          <w:rFonts w:ascii="Times New Roman" w:eastAsia="Times New Roman" w:hAnsi="Times New Roman" w:cs="Times New Roman"/>
          <w:bCs/>
        </w:rPr>
        <w:t>(A)</w:t>
      </w:r>
      <w:r w:rsidRPr="00461F68">
        <w:rPr>
          <w:rFonts w:ascii="Times New Roman" w:eastAsia="Times New Roman" w:hAnsi="Times New Roman" w:cs="Times New Roman"/>
          <w:bCs/>
        </w:rPr>
        <w:tab/>
        <w:t>has not violated the terms of IC §24-4.7 in the previous three hundred sixty-five (365) days, even if IC §24-4.7 is preempted by federal law; and</w:t>
      </w:r>
    </w:p>
    <w:p w14:paraId="40704A8C" w14:textId="77777777" w:rsidR="003418CD" w:rsidRPr="00461F68" w:rsidRDefault="003418CD" w:rsidP="00655F2B">
      <w:pPr>
        <w:spacing w:after="0" w:line="240" w:lineRule="auto"/>
        <w:ind w:left="1980" w:hanging="360"/>
        <w:rPr>
          <w:rFonts w:ascii="Times New Roman" w:eastAsia="Times New Roman" w:hAnsi="Times New Roman" w:cs="Times New Roman"/>
          <w:bCs/>
        </w:rPr>
      </w:pPr>
      <w:r w:rsidRPr="00461F68">
        <w:rPr>
          <w:rFonts w:ascii="Times New Roman" w:eastAsia="Times New Roman" w:hAnsi="Times New Roman" w:cs="Times New Roman"/>
          <w:bCs/>
        </w:rPr>
        <w:t>(B)</w:t>
      </w:r>
      <w:r w:rsidRPr="00461F68">
        <w:rPr>
          <w:rFonts w:ascii="Times New Roman" w:eastAsia="Times New Roman" w:hAnsi="Times New Roman" w:cs="Times New Roman"/>
          <w:bCs/>
        </w:rPr>
        <w:tab/>
        <w:t>will not violate the terms of IC §24-4.7 for the duration of the Contract, even if IC §24-4.7 is preempted by federal law.</w:t>
      </w:r>
    </w:p>
    <w:p w14:paraId="2EE8A697" w14:textId="77777777" w:rsidR="003418CD" w:rsidRPr="00461F68" w:rsidRDefault="003418CD" w:rsidP="00655F2B">
      <w:pPr>
        <w:spacing w:after="0" w:line="240" w:lineRule="auto"/>
        <w:rPr>
          <w:rFonts w:ascii="Times New Roman" w:eastAsia="Times New Roman" w:hAnsi="Times New Roman" w:cs="Times New Roman"/>
        </w:rPr>
      </w:pPr>
    </w:p>
    <w:p w14:paraId="2E4BBE81"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11. Condition of Payment</w:t>
      </w:r>
      <w:r w:rsidRPr="00461F6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A01B8" w:rsidRPr="00461F68">
        <w:rPr>
          <w:rFonts w:ascii="Times New Roman" w:eastAsia="Times New Roman" w:hAnsi="Times New Roman" w:cs="Times New Roman"/>
        </w:rPr>
        <w:t>or performed in violation of any</w:t>
      </w:r>
      <w:r w:rsidRPr="00461F68">
        <w:rPr>
          <w:rFonts w:ascii="Times New Roman" w:eastAsia="Times New Roman" w:hAnsi="Times New Roman" w:cs="Times New Roman"/>
        </w:rPr>
        <w:t xml:space="preserve"> federal, state or local statute, ordinance, rule or regulation.</w:t>
      </w:r>
    </w:p>
    <w:p w14:paraId="2AD837ED" w14:textId="77777777" w:rsidR="003418CD" w:rsidRPr="00461F68" w:rsidRDefault="003418CD" w:rsidP="00655F2B">
      <w:pPr>
        <w:spacing w:after="0" w:line="240" w:lineRule="auto"/>
        <w:rPr>
          <w:rFonts w:ascii="Times New Roman" w:eastAsia="Times New Roman" w:hAnsi="Times New Roman" w:cs="Times New Roman"/>
        </w:rPr>
      </w:pPr>
    </w:p>
    <w:p w14:paraId="43E64980"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12.  Confidentiality of State Information</w:t>
      </w:r>
      <w:r w:rsidRPr="00461F6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49E9B7F" w14:textId="77777777" w:rsidR="003418CD" w:rsidRPr="00461F68" w:rsidRDefault="003418CD" w:rsidP="00655F2B">
      <w:pPr>
        <w:spacing w:after="0" w:line="240" w:lineRule="auto"/>
        <w:rPr>
          <w:rFonts w:ascii="Times New Roman" w:eastAsia="Times New Roman" w:hAnsi="Times New Roman" w:cs="Times New Roman"/>
        </w:rPr>
      </w:pPr>
    </w:p>
    <w:p w14:paraId="03C05BD7"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 xml:space="preserve">The parties acknowledge that the services to be performed by Contractor for the State under this Contract may require or allow access to data, materials, and information containing Social Security numbers </w:t>
      </w:r>
      <w:r w:rsidRPr="00461F68">
        <w:rPr>
          <w:rFonts w:ascii="Times New Roman" w:eastAsia="Times New Roman" w:hAnsi="Times New Roman" w:cs="Times New Roman"/>
        </w:rPr>
        <w:lastRenderedPageBreak/>
        <w:t>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058FEE99" w14:textId="77777777" w:rsidR="003418CD" w:rsidRPr="00461F68" w:rsidRDefault="003418CD" w:rsidP="00655F2B">
      <w:pPr>
        <w:spacing w:after="0" w:line="240" w:lineRule="auto"/>
        <w:rPr>
          <w:rFonts w:ascii="Times New Roman" w:eastAsia="Times New Roman" w:hAnsi="Times New Roman" w:cs="Times New Roman"/>
          <w:b/>
        </w:rPr>
      </w:pPr>
    </w:p>
    <w:p w14:paraId="7DC10C7D" w14:textId="77777777" w:rsidR="003418CD" w:rsidRPr="00461F68" w:rsidRDefault="003418CD" w:rsidP="00655F2B">
      <w:pPr>
        <w:spacing w:after="0" w:line="240" w:lineRule="auto"/>
        <w:rPr>
          <w:rFonts w:ascii="Times New Roman" w:eastAsia="Times New Roman" w:hAnsi="Times New Roman" w:cs="Times New Roman"/>
          <w:b/>
        </w:rPr>
      </w:pPr>
      <w:r w:rsidRPr="00461F68">
        <w:rPr>
          <w:rFonts w:ascii="Times New Roman" w:eastAsia="Times New Roman" w:hAnsi="Times New Roman" w:cs="Times New Roman"/>
          <w:b/>
        </w:rPr>
        <w:t xml:space="preserve">13.  Continuity of Services.   </w:t>
      </w:r>
    </w:p>
    <w:p w14:paraId="72091E5A" w14:textId="77777777" w:rsidR="003418CD" w:rsidRPr="00461F68" w:rsidRDefault="003418CD" w:rsidP="00655F2B">
      <w:pPr>
        <w:spacing w:after="0" w:line="240" w:lineRule="auto"/>
        <w:rPr>
          <w:rFonts w:ascii="Times New Roman" w:eastAsia="Times New Roman" w:hAnsi="Times New Roman" w:cs="Times New Roman"/>
          <w:b/>
        </w:rPr>
      </w:pPr>
    </w:p>
    <w:p w14:paraId="62DE6824"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094E1A41" w14:textId="77777777" w:rsidR="003418CD" w:rsidRPr="00461F68" w:rsidRDefault="003418CD" w:rsidP="00655F2B">
      <w:pPr>
        <w:numPr>
          <w:ilvl w:val="0"/>
          <w:numId w:val="1"/>
        </w:numPr>
        <w:tabs>
          <w:tab w:val="clear" w:pos="360"/>
        </w:tabs>
        <w:spacing w:after="0" w:line="240" w:lineRule="auto"/>
        <w:ind w:left="900"/>
        <w:rPr>
          <w:rFonts w:ascii="Times New Roman" w:eastAsia="Times New Roman" w:hAnsi="Times New Roman" w:cs="Times New Roman"/>
        </w:rPr>
      </w:pPr>
      <w:r w:rsidRPr="00461F68">
        <w:rPr>
          <w:rFonts w:ascii="Times New Roman" w:eastAsia="Times New Roman" w:hAnsi="Times New Roman" w:cs="Times New Roman"/>
        </w:rPr>
        <w:t>Furnish phase-in training; and</w:t>
      </w:r>
    </w:p>
    <w:p w14:paraId="1451D5AE" w14:textId="77777777" w:rsidR="003418CD" w:rsidRPr="00461F68" w:rsidRDefault="003418CD" w:rsidP="00655F2B">
      <w:pPr>
        <w:numPr>
          <w:ilvl w:val="0"/>
          <w:numId w:val="1"/>
        </w:numPr>
        <w:tabs>
          <w:tab w:val="clear" w:pos="360"/>
        </w:tabs>
        <w:spacing w:after="0" w:line="240" w:lineRule="auto"/>
        <w:ind w:left="900" w:right="-360"/>
        <w:rPr>
          <w:rFonts w:ascii="Times New Roman" w:eastAsia="Times New Roman" w:hAnsi="Times New Roman" w:cs="Times New Roman"/>
        </w:rPr>
      </w:pPr>
      <w:r w:rsidRPr="00461F68">
        <w:rPr>
          <w:rFonts w:ascii="Times New Roman" w:eastAsia="Times New Roman" w:hAnsi="Times New Roman" w:cs="Times New Roman"/>
        </w:rPr>
        <w:t>Exercise its best efforts and cooperation to effect an orderly and efficient transition to a successor.</w:t>
      </w:r>
    </w:p>
    <w:p w14:paraId="227F322E" w14:textId="77777777" w:rsidR="003418CD" w:rsidRPr="00461F68" w:rsidRDefault="003418CD" w:rsidP="00655F2B">
      <w:pPr>
        <w:spacing w:after="0" w:line="240" w:lineRule="auto"/>
        <w:rPr>
          <w:rFonts w:ascii="Times New Roman" w:eastAsia="Times New Roman" w:hAnsi="Times New Roman" w:cs="Times New Roman"/>
        </w:rPr>
      </w:pPr>
    </w:p>
    <w:p w14:paraId="04B4CA82"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B.  The Contractor shall, upon the State's written notice:</w:t>
      </w:r>
    </w:p>
    <w:p w14:paraId="26C98EC2" w14:textId="77777777" w:rsidR="003418CD" w:rsidRPr="00461F68" w:rsidRDefault="003418CD" w:rsidP="00655F2B">
      <w:pPr>
        <w:numPr>
          <w:ilvl w:val="0"/>
          <w:numId w:val="2"/>
        </w:numPr>
        <w:spacing w:after="0" w:line="240" w:lineRule="auto"/>
        <w:ind w:left="900"/>
        <w:rPr>
          <w:rFonts w:ascii="Times New Roman" w:eastAsia="Times New Roman" w:hAnsi="Times New Roman" w:cs="Times New Roman"/>
        </w:rPr>
      </w:pPr>
      <w:r w:rsidRPr="00461F68">
        <w:rPr>
          <w:rFonts w:ascii="Times New Roman" w:eastAsia="Times New Roman" w:hAnsi="Times New Roman" w:cs="Times New Roman"/>
        </w:rPr>
        <w:t>Furnish phase-in, phase-out services for up to sixty (60) days after this Contract expires; and</w:t>
      </w:r>
    </w:p>
    <w:p w14:paraId="1D765E6D" w14:textId="77777777" w:rsidR="003418CD" w:rsidRPr="00461F68" w:rsidRDefault="003418CD" w:rsidP="00655F2B">
      <w:pPr>
        <w:numPr>
          <w:ilvl w:val="0"/>
          <w:numId w:val="2"/>
        </w:numPr>
        <w:spacing w:after="0" w:line="240" w:lineRule="auto"/>
        <w:ind w:hanging="180"/>
        <w:rPr>
          <w:rFonts w:ascii="Times New Roman" w:eastAsia="Times New Roman" w:hAnsi="Times New Roman" w:cs="Times New Roman"/>
        </w:rPr>
      </w:pPr>
      <w:r w:rsidRPr="00461F6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61114D0B" w14:textId="77777777" w:rsidR="003418CD" w:rsidRPr="00461F68" w:rsidRDefault="003418CD" w:rsidP="00655F2B">
      <w:pPr>
        <w:spacing w:after="0" w:line="240" w:lineRule="auto"/>
        <w:rPr>
          <w:rFonts w:ascii="Times New Roman" w:eastAsia="Times New Roman" w:hAnsi="Times New Roman" w:cs="Times New Roman"/>
        </w:rPr>
      </w:pPr>
    </w:p>
    <w:p w14:paraId="6FC589D7"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0845FE10" w14:textId="77777777" w:rsidR="003418CD" w:rsidRPr="00461F68" w:rsidRDefault="003418CD" w:rsidP="00655F2B">
      <w:pPr>
        <w:spacing w:after="0" w:line="240" w:lineRule="auto"/>
        <w:rPr>
          <w:rFonts w:ascii="Times New Roman" w:eastAsia="Times New Roman" w:hAnsi="Times New Roman" w:cs="Times New Roman"/>
        </w:rPr>
      </w:pPr>
    </w:p>
    <w:p w14:paraId="00305028"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587FC5AD" w14:textId="77777777" w:rsidR="003418CD" w:rsidRPr="00461F68" w:rsidRDefault="003418CD" w:rsidP="00655F2B">
      <w:pPr>
        <w:spacing w:after="0" w:line="240" w:lineRule="auto"/>
        <w:rPr>
          <w:rFonts w:ascii="Times New Roman" w:eastAsia="Times New Roman" w:hAnsi="Times New Roman" w:cs="Times New Roman"/>
          <w:b/>
        </w:rPr>
      </w:pPr>
    </w:p>
    <w:p w14:paraId="38CF7210" w14:textId="77777777" w:rsidR="003418CD" w:rsidRPr="00461F68" w:rsidRDefault="003418CD" w:rsidP="00655F2B">
      <w:pPr>
        <w:spacing w:after="0" w:line="240" w:lineRule="auto"/>
        <w:rPr>
          <w:rFonts w:ascii="Times New Roman" w:eastAsia="Times New Roman" w:hAnsi="Times New Roman" w:cs="Times New Roman"/>
          <w:b/>
        </w:rPr>
      </w:pPr>
      <w:r w:rsidRPr="00461F68">
        <w:rPr>
          <w:rFonts w:ascii="Times New Roman" w:eastAsia="Times New Roman" w:hAnsi="Times New Roman" w:cs="Times New Roman"/>
          <w:b/>
        </w:rPr>
        <w:t xml:space="preserve">14.  Debarment and Suspension.  </w:t>
      </w:r>
    </w:p>
    <w:p w14:paraId="0957AD7A" w14:textId="77777777" w:rsidR="003418CD" w:rsidRPr="00461F68" w:rsidRDefault="003418CD" w:rsidP="00655F2B">
      <w:pPr>
        <w:spacing w:after="0" w:line="240" w:lineRule="auto"/>
        <w:rPr>
          <w:rFonts w:ascii="Times New Roman" w:eastAsia="Times New Roman" w:hAnsi="Times New Roman" w:cs="Times New Roman"/>
          <w:b/>
        </w:rPr>
      </w:pPr>
    </w:p>
    <w:p w14:paraId="03A6D6C0"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3289246B"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 xml:space="preserve">  </w:t>
      </w:r>
    </w:p>
    <w:p w14:paraId="5246FE34"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0892E8DC" w14:textId="77777777" w:rsidR="003418CD" w:rsidRPr="00461F68" w:rsidRDefault="003418CD" w:rsidP="00655F2B">
      <w:pPr>
        <w:spacing w:after="0" w:line="240" w:lineRule="auto"/>
        <w:rPr>
          <w:rFonts w:ascii="Times New Roman" w:eastAsia="Times New Roman" w:hAnsi="Times New Roman" w:cs="Times New Roman"/>
        </w:rPr>
      </w:pPr>
    </w:p>
    <w:p w14:paraId="06FBFCD8"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lastRenderedPageBreak/>
        <w:t>15.  Default by State</w:t>
      </w:r>
      <w:r w:rsidRPr="00461F6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0C1F916F" w14:textId="77777777" w:rsidR="003418CD" w:rsidRPr="00461F68" w:rsidRDefault="003418CD" w:rsidP="00655F2B">
      <w:pPr>
        <w:spacing w:after="0" w:line="240" w:lineRule="auto"/>
        <w:rPr>
          <w:rFonts w:ascii="Times New Roman" w:eastAsia="Times New Roman" w:hAnsi="Times New Roman" w:cs="Times New Roman"/>
        </w:rPr>
      </w:pPr>
    </w:p>
    <w:p w14:paraId="321B142F" w14:textId="77777777" w:rsidR="003418CD" w:rsidRPr="00461F68" w:rsidRDefault="003418CD" w:rsidP="00655F2B">
      <w:pPr>
        <w:spacing w:after="0" w:line="240" w:lineRule="auto"/>
        <w:rPr>
          <w:rFonts w:ascii="Times New Roman" w:eastAsia="Times New Roman" w:hAnsi="Times New Roman" w:cs="Times New Roman"/>
          <w:b/>
        </w:rPr>
      </w:pPr>
      <w:r w:rsidRPr="00461F68">
        <w:rPr>
          <w:rFonts w:ascii="Times New Roman" w:eastAsia="Times New Roman" w:hAnsi="Times New Roman" w:cs="Times New Roman"/>
          <w:b/>
        </w:rPr>
        <w:t>16.  Disputes.</w:t>
      </w:r>
    </w:p>
    <w:p w14:paraId="53E22624" w14:textId="77777777" w:rsidR="003418CD" w:rsidRPr="00461F68" w:rsidRDefault="003418CD" w:rsidP="00655F2B">
      <w:pPr>
        <w:spacing w:after="0" w:line="240" w:lineRule="auto"/>
        <w:rPr>
          <w:rFonts w:ascii="Times New Roman" w:eastAsia="Times New Roman" w:hAnsi="Times New Roman" w:cs="Times New Roman"/>
          <w:b/>
        </w:rPr>
      </w:pPr>
    </w:p>
    <w:p w14:paraId="25DE0F77"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 xml:space="preserve">A.  Should any disputes arise with respect to this Contract, the Contractor and the State agree to act immediately to resolve such disputes.  Time is of the essence in the resolution of disputes.  </w:t>
      </w:r>
    </w:p>
    <w:p w14:paraId="530420A5" w14:textId="77777777" w:rsidR="003418CD" w:rsidRPr="00461F68" w:rsidRDefault="003418CD" w:rsidP="00655F2B">
      <w:pPr>
        <w:spacing w:after="0" w:line="240" w:lineRule="auto"/>
        <w:rPr>
          <w:rFonts w:ascii="Times New Roman" w:eastAsia="Times New Roman" w:hAnsi="Times New Roman" w:cs="Times New Roman"/>
        </w:rPr>
      </w:pPr>
    </w:p>
    <w:p w14:paraId="606540AB"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276EBB16" w14:textId="77777777" w:rsidR="003418CD" w:rsidRPr="00461F68" w:rsidRDefault="003418CD" w:rsidP="00655F2B">
      <w:pPr>
        <w:spacing w:after="0" w:line="240" w:lineRule="auto"/>
        <w:rPr>
          <w:rFonts w:ascii="Times New Roman" w:eastAsia="Times New Roman" w:hAnsi="Times New Roman" w:cs="Times New Roman"/>
        </w:rPr>
      </w:pPr>
    </w:p>
    <w:p w14:paraId="5E0C0219" w14:textId="77777777" w:rsidR="009C0A12" w:rsidRPr="00461F68" w:rsidRDefault="009C0A12" w:rsidP="00655F2B">
      <w:pPr>
        <w:spacing w:after="0" w:line="240" w:lineRule="auto"/>
        <w:rPr>
          <w:rFonts w:ascii="Times New Roman" w:hAnsi="Times New Roman" w:cs="Times New Roman"/>
          <w:color w:val="666666"/>
        </w:rPr>
      </w:pPr>
      <w:r w:rsidRPr="00461F68">
        <w:rPr>
          <w:rFonts w:ascii="Times New Roman" w:hAnsi="Times New Roman" w:cs="Times New Roman"/>
        </w:rPr>
        <w:t xml:space="preserve">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101CFD" w:rsidRPr="00461F68">
        <w:rPr>
          <w:rFonts w:ascii="Times New Roman" w:hAnsi="Times New Roman" w:cs="Times New Roman"/>
        </w:rPr>
        <w:t>thirty (</w:t>
      </w:r>
      <w:r w:rsidRPr="00461F68">
        <w:rPr>
          <w:rFonts w:ascii="Times New Roman" w:hAnsi="Times New Roman" w:cs="Times New Roman"/>
        </w:rPr>
        <w:t>30</w:t>
      </w:r>
      <w:r w:rsidR="00101CFD" w:rsidRPr="00461F68">
        <w:rPr>
          <w:rFonts w:ascii="Times New Roman" w:hAnsi="Times New Roman" w:cs="Times New Roman"/>
        </w:rPr>
        <w:t>)</w:t>
      </w:r>
      <w:r w:rsidRPr="00461F68">
        <w:rPr>
          <w:rFonts w:ascii="Times New Roman" w:hAnsi="Times New Roman" w:cs="Times New Roman"/>
        </w:rPr>
        <w:t xml:space="preserve"> business days of the conclusion of the final presentations, the Commissioner shall issue a written decision and furnish it to both parties.  </w:t>
      </w:r>
      <w:r w:rsidRPr="00461F68">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101CFD" w:rsidRPr="00461F68">
        <w:rPr>
          <w:rFonts w:ascii="Times New Roman" w:eastAsia="Times New Roman" w:hAnsi="Times New Roman" w:cs="Times New Roman"/>
        </w:rPr>
        <w:t xml:space="preserve"> (10)</w:t>
      </w:r>
      <w:r w:rsidRPr="00461F68">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101CFD" w:rsidRPr="00461F68">
        <w:rPr>
          <w:rFonts w:ascii="Times New Roman" w:eastAsia="Times New Roman" w:hAnsi="Times New Roman" w:cs="Times New Roman"/>
        </w:rPr>
        <w:t>thirty (</w:t>
      </w:r>
      <w:r w:rsidRPr="00461F68">
        <w:rPr>
          <w:rFonts w:ascii="Times New Roman" w:eastAsia="Times New Roman" w:hAnsi="Times New Roman" w:cs="Times New Roman"/>
        </w:rPr>
        <w:t>30</w:t>
      </w:r>
      <w:r w:rsidR="00101CFD" w:rsidRPr="00461F68">
        <w:rPr>
          <w:rFonts w:ascii="Times New Roman" w:eastAsia="Times New Roman" w:hAnsi="Times New Roman" w:cs="Times New Roman"/>
        </w:rPr>
        <w:t>)</w:t>
      </w:r>
      <w:r w:rsidRPr="00461F68">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0DB96163" w14:textId="77777777" w:rsidR="009C0A12" w:rsidRPr="00461F68" w:rsidRDefault="009C0A12" w:rsidP="00655F2B">
      <w:pPr>
        <w:spacing w:after="0" w:line="240" w:lineRule="auto"/>
        <w:rPr>
          <w:rFonts w:ascii="Times New Roman" w:eastAsia="Times New Roman" w:hAnsi="Times New Roman" w:cs="Times New Roman"/>
        </w:rPr>
      </w:pPr>
    </w:p>
    <w:p w14:paraId="1BD9C073" w14:textId="77777777" w:rsidR="009C0A12" w:rsidRPr="00461F68" w:rsidRDefault="009C0A12"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0BB8B912" w14:textId="77777777" w:rsidR="009C0A12" w:rsidRPr="00461F68" w:rsidRDefault="009C0A12" w:rsidP="00655F2B">
      <w:pPr>
        <w:spacing w:after="0" w:line="240" w:lineRule="auto"/>
        <w:rPr>
          <w:rFonts w:ascii="Times New Roman" w:eastAsia="Times New Roman" w:hAnsi="Times New Roman" w:cs="Times New Roman"/>
        </w:rPr>
      </w:pPr>
    </w:p>
    <w:p w14:paraId="48A0B158" w14:textId="77777777" w:rsidR="009C0A12" w:rsidRPr="00461F68" w:rsidRDefault="009C0A12"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57C05396" w14:textId="77777777" w:rsidR="009C0A12" w:rsidRPr="00461F68" w:rsidRDefault="009C0A12" w:rsidP="00655F2B">
      <w:pPr>
        <w:spacing w:after="0" w:line="240" w:lineRule="auto"/>
        <w:rPr>
          <w:rFonts w:ascii="Times New Roman" w:eastAsia="Times New Roman" w:hAnsi="Times New Roman" w:cs="Times New Roman"/>
        </w:rPr>
      </w:pPr>
    </w:p>
    <w:p w14:paraId="08537A70" w14:textId="77777777" w:rsidR="009C0A12" w:rsidRPr="00461F68" w:rsidRDefault="009C0A12"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F. 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14:paraId="058CBF1B" w14:textId="77777777" w:rsidR="003418CD" w:rsidRPr="00461F68" w:rsidRDefault="003418CD" w:rsidP="00655F2B">
      <w:pPr>
        <w:spacing w:after="0" w:line="240" w:lineRule="auto"/>
        <w:rPr>
          <w:rFonts w:ascii="Times New Roman" w:eastAsia="Times New Roman" w:hAnsi="Times New Roman" w:cs="Times New Roman"/>
        </w:rPr>
      </w:pPr>
    </w:p>
    <w:p w14:paraId="038C2CEE" w14:textId="77777777" w:rsidR="003418CD" w:rsidRPr="00461F68" w:rsidRDefault="003418CD" w:rsidP="00655F2B">
      <w:pPr>
        <w:keepNext/>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17.  Drug-Free Workplace Certification.</w:t>
      </w:r>
      <w:r w:rsidRPr="00461F68">
        <w:rPr>
          <w:rFonts w:ascii="Times New Roman" w:eastAsia="Times New Roman" w:hAnsi="Times New Roman" w:cs="Times New Roman"/>
        </w:rPr>
        <w:t xml:space="preserve">  As required by</w:t>
      </w:r>
      <w:r w:rsidRPr="00461F68">
        <w:rPr>
          <w:rFonts w:ascii="Times New Roman" w:eastAsia="Times New Roman" w:hAnsi="Times New Roman" w:cs="Times New Roman"/>
          <w:b/>
        </w:rPr>
        <w:t xml:space="preserve"> </w:t>
      </w:r>
      <w:r w:rsidRPr="00461F68">
        <w:rPr>
          <w:rFonts w:ascii="Times New Roman" w:eastAsia="Times New Roman" w:hAnsi="Times New Roman" w:cs="Times New Roman"/>
        </w:rPr>
        <w:t xml:space="preserve">Executive Order No. 90-5 dated April 12, 1990, issued by the Governor of Indiana, the Contractor hereby covenants and agrees to make a good faith effort to provide and maintain a drug-free workplace.  The Contractor will give written notice to the </w:t>
      </w:r>
      <w:r w:rsidRPr="00461F68">
        <w:rPr>
          <w:rFonts w:ascii="Times New Roman" w:eastAsia="Times New Roman" w:hAnsi="Times New Roman" w:cs="Times New Roman"/>
        </w:rPr>
        <w:lastRenderedPageBreak/>
        <w:t>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33A449D4" w14:textId="77777777" w:rsidR="003418CD" w:rsidRPr="00461F68" w:rsidRDefault="003418CD" w:rsidP="00655F2B">
      <w:pPr>
        <w:spacing w:after="0" w:line="240" w:lineRule="auto"/>
        <w:rPr>
          <w:rFonts w:ascii="Times New Roman" w:eastAsia="Times New Roman" w:hAnsi="Times New Roman" w:cs="Times New Roman"/>
        </w:rPr>
      </w:pPr>
    </w:p>
    <w:p w14:paraId="40B119AA"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65326BD1" w14:textId="77777777" w:rsidR="003418CD" w:rsidRPr="00461F68" w:rsidRDefault="003418CD" w:rsidP="00655F2B">
      <w:pPr>
        <w:spacing w:after="0" w:line="240" w:lineRule="auto"/>
        <w:rPr>
          <w:rFonts w:ascii="Times New Roman" w:eastAsia="Times New Roman" w:hAnsi="Times New Roman" w:cs="Times New Roman"/>
        </w:rPr>
      </w:pPr>
    </w:p>
    <w:p w14:paraId="5A5F21B1" w14:textId="77777777" w:rsidR="003418CD" w:rsidRPr="00461F68" w:rsidRDefault="003418CD" w:rsidP="00655F2B">
      <w:pPr>
        <w:numPr>
          <w:ilvl w:val="0"/>
          <w:numId w:val="4"/>
        </w:numPr>
        <w:tabs>
          <w:tab w:val="left" w:pos="-1440"/>
        </w:tabs>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0E9C6B4E" w14:textId="77777777" w:rsidR="003418CD" w:rsidRPr="00461F68" w:rsidRDefault="003418CD" w:rsidP="00655F2B">
      <w:pPr>
        <w:spacing w:after="0" w:line="240" w:lineRule="auto"/>
        <w:rPr>
          <w:rFonts w:ascii="Times New Roman" w:eastAsia="Times New Roman" w:hAnsi="Times New Roman" w:cs="Times New Roman"/>
        </w:rPr>
      </w:pPr>
    </w:p>
    <w:p w14:paraId="21CD474F" w14:textId="77777777" w:rsidR="003418CD" w:rsidRPr="00461F68" w:rsidRDefault="003418CD" w:rsidP="00655F2B">
      <w:pPr>
        <w:numPr>
          <w:ilvl w:val="0"/>
          <w:numId w:val="4"/>
        </w:numPr>
        <w:tabs>
          <w:tab w:val="left" w:pos="-1440"/>
        </w:tabs>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Establishing a drug-free awareness program to inform its employees of</w:t>
      </w:r>
      <w:r w:rsidR="00101CFD" w:rsidRPr="00461F68">
        <w:rPr>
          <w:rFonts w:ascii="Times New Roman" w:eastAsia="Times New Roman" w:hAnsi="Times New Roman" w:cs="Times New Roman"/>
        </w:rPr>
        <w:t>:</w:t>
      </w:r>
      <w:r w:rsidRPr="00461F6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5B356F79" w14:textId="77777777" w:rsidR="003418CD" w:rsidRPr="00461F68" w:rsidRDefault="003418CD" w:rsidP="00655F2B">
      <w:pPr>
        <w:spacing w:after="0" w:line="240" w:lineRule="auto"/>
        <w:rPr>
          <w:rFonts w:ascii="Times New Roman" w:eastAsia="Times New Roman" w:hAnsi="Times New Roman" w:cs="Times New Roman"/>
        </w:rPr>
      </w:pPr>
    </w:p>
    <w:p w14:paraId="2C0263A1" w14:textId="77777777" w:rsidR="003418CD" w:rsidRPr="00461F68" w:rsidRDefault="003418CD" w:rsidP="00655F2B">
      <w:pPr>
        <w:numPr>
          <w:ilvl w:val="0"/>
          <w:numId w:val="4"/>
        </w:numPr>
        <w:tabs>
          <w:tab w:val="left" w:pos="-1440"/>
        </w:tabs>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72B4D5D3" w14:textId="77777777" w:rsidR="003418CD" w:rsidRPr="00461F68" w:rsidRDefault="003418CD" w:rsidP="00655F2B">
      <w:pPr>
        <w:spacing w:after="0" w:line="240" w:lineRule="auto"/>
        <w:rPr>
          <w:rFonts w:ascii="Times New Roman" w:eastAsia="Times New Roman" w:hAnsi="Times New Roman" w:cs="Times New Roman"/>
        </w:rPr>
      </w:pPr>
    </w:p>
    <w:p w14:paraId="1E7C04A7" w14:textId="77777777" w:rsidR="003418CD" w:rsidRPr="00461F68" w:rsidRDefault="003418CD" w:rsidP="00655F2B">
      <w:pPr>
        <w:numPr>
          <w:ilvl w:val="0"/>
          <w:numId w:val="4"/>
        </w:numPr>
        <w:tabs>
          <w:tab w:val="left" w:pos="-1440"/>
        </w:tabs>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16CB3E08" w14:textId="77777777" w:rsidR="003418CD" w:rsidRPr="00461F68" w:rsidRDefault="003418CD" w:rsidP="00655F2B">
      <w:pPr>
        <w:spacing w:after="0" w:line="240" w:lineRule="auto"/>
        <w:rPr>
          <w:rFonts w:ascii="Times New Roman" w:eastAsia="Times New Roman" w:hAnsi="Times New Roman" w:cs="Times New Roman"/>
        </w:rPr>
      </w:pPr>
    </w:p>
    <w:p w14:paraId="0E1777B3" w14:textId="77777777" w:rsidR="003418CD" w:rsidRPr="00461F68" w:rsidRDefault="003418CD" w:rsidP="00655F2B">
      <w:pPr>
        <w:numPr>
          <w:ilvl w:val="0"/>
          <w:numId w:val="4"/>
        </w:numPr>
        <w:tabs>
          <w:tab w:val="left" w:pos="-1440"/>
        </w:tabs>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3557C9BF" w14:textId="77777777" w:rsidR="003418CD" w:rsidRPr="00461F68" w:rsidRDefault="003418CD" w:rsidP="00655F2B">
      <w:pPr>
        <w:spacing w:after="0" w:line="240" w:lineRule="auto"/>
        <w:rPr>
          <w:rFonts w:ascii="Times New Roman" w:eastAsia="Times New Roman" w:hAnsi="Times New Roman" w:cs="Times New Roman"/>
        </w:rPr>
      </w:pPr>
    </w:p>
    <w:p w14:paraId="03E37550" w14:textId="77777777" w:rsidR="003418CD" w:rsidRPr="00461F68" w:rsidRDefault="003418CD" w:rsidP="00655F2B">
      <w:pPr>
        <w:numPr>
          <w:ilvl w:val="0"/>
          <w:numId w:val="4"/>
        </w:numPr>
        <w:tabs>
          <w:tab w:val="left" w:pos="-1440"/>
        </w:tabs>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Making a good faith effort to maintain a drug-free workplace through the implementation of subparagraphs (A) through (E) above.</w:t>
      </w:r>
    </w:p>
    <w:p w14:paraId="48183822" w14:textId="77777777" w:rsidR="003418CD" w:rsidRPr="00461F68" w:rsidRDefault="003418CD" w:rsidP="00655F2B">
      <w:pPr>
        <w:tabs>
          <w:tab w:val="left" w:pos="-1440"/>
        </w:tabs>
        <w:spacing w:after="0" w:line="240" w:lineRule="auto"/>
        <w:rPr>
          <w:rFonts w:ascii="Times New Roman" w:eastAsia="Times New Roman" w:hAnsi="Times New Roman" w:cs="Times New Roman"/>
        </w:rPr>
      </w:pPr>
    </w:p>
    <w:p w14:paraId="642E416C" w14:textId="77777777" w:rsidR="003418CD" w:rsidRPr="00461F68" w:rsidRDefault="003418CD" w:rsidP="00655F2B">
      <w:pPr>
        <w:spacing w:after="0" w:line="240" w:lineRule="auto"/>
        <w:rPr>
          <w:rFonts w:ascii="Times New Roman" w:eastAsia="Times New Roman" w:hAnsi="Times New Roman" w:cs="Times New Roman"/>
          <w:iCs/>
          <w:color w:val="000000"/>
        </w:rPr>
      </w:pPr>
      <w:r w:rsidRPr="00461F68">
        <w:rPr>
          <w:rFonts w:ascii="Times New Roman" w:eastAsia="Times New Roman" w:hAnsi="Times New Roman" w:cs="Times New Roman"/>
          <w:b/>
        </w:rPr>
        <w:t xml:space="preserve">18.  Employment Eligibility Verification. </w:t>
      </w:r>
      <w:r w:rsidRPr="00461F68">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14:paraId="5D90BA9A" w14:textId="77777777" w:rsidR="003418CD" w:rsidRPr="00461F68" w:rsidRDefault="003418CD" w:rsidP="00655F2B">
      <w:pPr>
        <w:spacing w:after="0" w:line="240" w:lineRule="auto"/>
        <w:rPr>
          <w:rFonts w:ascii="Times New Roman" w:eastAsia="Times New Roman" w:hAnsi="Times New Roman" w:cs="Times New Roman"/>
          <w:iCs/>
          <w:color w:val="000000"/>
        </w:rPr>
      </w:pPr>
    </w:p>
    <w:p w14:paraId="14539524" w14:textId="77777777" w:rsidR="003418CD" w:rsidRPr="00461F68" w:rsidRDefault="003418CD" w:rsidP="00655F2B">
      <w:pPr>
        <w:spacing w:after="0" w:line="240" w:lineRule="auto"/>
        <w:rPr>
          <w:rFonts w:ascii="Times New Roman" w:eastAsia="Times New Roman" w:hAnsi="Times New Roman" w:cs="Times New Roman"/>
          <w:iCs/>
          <w:color w:val="000000"/>
        </w:rPr>
      </w:pPr>
      <w:r w:rsidRPr="00461F6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14:paraId="658D4ED5" w14:textId="77777777" w:rsidR="003418CD" w:rsidRPr="00461F68" w:rsidRDefault="003418CD" w:rsidP="00655F2B">
      <w:pPr>
        <w:spacing w:after="0" w:line="240" w:lineRule="auto"/>
        <w:rPr>
          <w:rFonts w:ascii="Times New Roman" w:eastAsia="Times New Roman" w:hAnsi="Times New Roman" w:cs="Times New Roman"/>
          <w:iCs/>
          <w:color w:val="000000"/>
        </w:rPr>
      </w:pPr>
    </w:p>
    <w:p w14:paraId="79162987" w14:textId="77777777" w:rsidR="003418CD" w:rsidRPr="00461F68" w:rsidRDefault="003418CD" w:rsidP="00655F2B">
      <w:pPr>
        <w:spacing w:after="0" w:line="240" w:lineRule="auto"/>
        <w:rPr>
          <w:rFonts w:ascii="Times New Roman" w:eastAsia="Times New Roman" w:hAnsi="Times New Roman" w:cs="Times New Roman"/>
          <w:iCs/>
          <w:color w:val="000000"/>
        </w:rPr>
      </w:pPr>
      <w:r w:rsidRPr="00461F6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62440C50" w14:textId="77777777" w:rsidR="003418CD" w:rsidRPr="00461F68" w:rsidRDefault="003418CD" w:rsidP="00655F2B">
      <w:pPr>
        <w:spacing w:after="0" w:line="240" w:lineRule="auto"/>
        <w:rPr>
          <w:rFonts w:ascii="Times New Roman" w:eastAsia="Times New Roman" w:hAnsi="Times New Roman" w:cs="Times New Roman"/>
          <w:iCs/>
          <w:color w:val="000000"/>
        </w:rPr>
      </w:pPr>
    </w:p>
    <w:p w14:paraId="67994508" w14:textId="77777777" w:rsidR="003418CD" w:rsidRPr="00461F68" w:rsidRDefault="003418CD" w:rsidP="00655F2B">
      <w:pPr>
        <w:spacing w:after="0" w:line="240" w:lineRule="auto"/>
        <w:rPr>
          <w:rFonts w:ascii="Times New Roman" w:eastAsia="Times New Roman" w:hAnsi="Times New Roman" w:cs="Times New Roman"/>
          <w:iCs/>
          <w:color w:val="000000"/>
        </w:rPr>
      </w:pPr>
      <w:r w:rsidRPr="00461F68">
        <w:rPr>
          <w:rFonts w:ascii="Times New Roman" w:eastAsia="Times New Roman" w:hAnsi="Times New Roman" w:cs="Times New Roman"/>
          <w:iCs/>
          <w:color w:val="000000"/>
        </w:rPr>
        <w:lastRenderedPageBreak/>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7DFA3A4A" w14:textId="77777777" w:rsidR="003418CD" w:rsidRPr="00461F68" w:rsidRDefault="003418CD" w:rsidP="00655F2B">
      <w:pPr>
        <w:spacing w:after="0" w:line="240" w:lineRule="auto"/>
        <w:rPr>
          <w:rFonts w:ascii="Times New Roman" w:eastAsia="Times New Roman" w:hAnsi="Times New Roman" w:cs="Times New Roman"/>
          <w:iCs/>
          <w:color w:val="000000"/>
        </w:rPr>
      </w:pPr>
    </w:p>
    <w:p w14:paraId="039B28CA" w14:textId="77777777" w:rsidR="003418CD" w:rsidRPr="00461F68" w:rsidRDefault="003418CD" w:rsidP="00655F2B">
      <w:pPr>
        <w:spacing w:after="0" w:line="240" w:lineRule="auto"/>
        <w:rPr>
          <w:rFonts w:ascii="Times New Roman" w:eastAsia="Times New Roman" w:hAnsi="Times New Roman" w:cs="Times New Roman"/>
          <w:iCs/>
          <w:color w:val="000000"/>
        </w:rPr>
      </w:pPr>
      <w:r w:rsidRPr="00461F6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72788341" w14:textId="77777777" w:rsidR="003418CD" w:rsidRPr="00461F68" w:rsidRDefault="003418CD" w:rsidP="00655F2B">
      <w:pPr>
        <w:spacing w:after="0" w:line="240" w:lineRule="auto"/>
        <w:rPr>
          <w:rFonts w:ascii="Times New Roman" w:eastAsia="Times New Roman" w:hAnsi="Times New Roman" w:cs="Times New Roman"/>
        </w:rPr>
      </w:pPr>
    </w:p>
    <w:p w14:paraId="14504575"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19.  Employment Option</w:t>
      </w:r>
      <w:r w:rsidRPr="00461F6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6856242" w14:textId="77777777" w:rsidR="003418CD" w:rsidRPr="00461F68" w:rsidRDefault="003418CD" w:rsidP="00655F2B">
      <w:pPr>
        <w:spacing w:after="0" w:line="240" w:lineRule="auto"/>
        <w:rPr>
          <w:rFonts w:ascii="Times New Roman" w:eastAsia="Times New Roman" w:hAnsi="Times New Roman" w:cs="Times New Roman"/>
        </w:rPr>
      </w:pPr>
    </w:p>
    <w:p w14:paraId="26176621"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20.  Force Majeure</w:t>
      </w:r>
      <w:r w:rsidRPr="00461F6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461F68">
        <w:rPr>
          <w:rFonts w:ascii="Times New Roman" w:eastAsia="Times New Roman" w:hAnsi="Times New Roman" w:cs="Times New Roman"/>
          <w:sz w:val="24"/>
          <w:szCs w:val="20"/>
        </w:rPr>
        <w:t xml:space="preserve">immediately or as soon as is reasonably possible under the circumstances </w:t>
      </w:r>
      <w:r w:rsidRPr="00461F6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6AB5C5E5" w14:textId="77777777" w:rsidR="00CA414D" w:rsidRPr="00461F68" w:rsidRDefault="00CA414D" w:rsidP="00655F2B">
      <w:pPr>
        <w:spacing w:after="0" w:line="240" w:lineRule="auto"/>
        <w:rPr>
          <w:rFonts w:ascii="Times New Roman" w:eastAsia="Times New Roman" w:hAnsi="Times New Roman" w:cs="Times New Roman"/>
          <w:b/>
        </w:rPr>
      </w:pPr>
    </w:p>
    <w:p w14:paraId="5A75CE16"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21.  Funding Cancellation</w:t>
      </w:r>
      <w:r w:rsidRPr="00461F68">
        <w:rPr>
          <w:rFonts w:ascii="Times New Roman" w:eastAsia="Times New Roman" w:hAnsi="Times New Roman" w:cs="Times New Roman"/>
        </w:rPr>
        <w:t>.</w:t>
      </w:r>
      <w:r w:rsidR="00D6113C" w:rsidRPr="00461F68">
        <w:rPr>
          <w:rFonts w:ascii="Times New Roman" w:eastAsia="Times New Roman" w:hAnsi="Times New Roman" w:cs="Times New Roman"/>
        </w:rPr>
        <w:t xml:space="preserve">  </w:t>
      </w:r>
      <w:r w:rsidRPr="00461F68">
        <w:rPr>
          <w:rFonts w:ascii="Times New Roman" w:eastAsia="Times New Roman" w:hAnsi="Times New Roman" w:cs="Times New Roman"/>
        </w:rP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74701168" w14:textId="77777777" w:rsidR="003418CD" w:rsidRPr="00461F68" w:rsidRDefault="003418CD" w:rsidP="00655F2B">
      <w:pPr>
        <w:spacing w:after="0" w:line="240" w:lineRule="auto"/>
        <w:rPr>
          <w:rFonts w:ascii="Times New Roman" w:eastAsia="Times New Roman" w:hAnsi="Times New Roman" w:cs="Times New Roman"/>
        </w:rPr>
      </w:pPr>
    </w:p>
    <w:p w14:paraId="0A58C6CF"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22.  Governing Law</w:t>
      </w:r>
      <w:r w:rsidRPr="00461F68">
        <w:rPr>
          <w:rFonts w:ascii="Times New Roman" w:eastAsia="Times New Roman" w:hAnsi="Times New Roman" w:cs="Times New Roman"/>
        </w:rPr>
        <w:t>.  This Contract shall be governed, construed, and </w:t>
      </w:r>
      <w:r w:rsidRPr="00461F68">
        <w:rPr>
          <w:rFonts w:ascii="Times New Roman" w:eastAsia="Times New Roman" w:hAnsi="Times New Roman" w:cs="Times New Roman"/>
          <w:color w:val="000000"/>
        </w:rPr>
        <w:t>enforced</w:t>
      </w:r>
      <w:r w:rsidRPr="00461F6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0ACFA8C7" w14:textId="77777777" w:rsidR="003418CD" w:rsidRPr="00461F68" w:rsidRDefault="003418CD" w:rsidP="00655F2B">
      <w:pPr>
        <w:spacing w:after="0" w:line="240" w:lineRule="auto"/>
        <w:rPr>
          <w:rFonts w:ascii="Times New Roman" w:eastAsia="Times New Roman" w:hAnsi="Times New Roman" w:cs="Times New Roman"/>
        </w:rPr>
      </w:pPr>
    </w:p>
    <w:p w14:paraId="5B8A88E6" w14:textId="77777777" w:rsidR="003418CD" w:rsidRPr="00461F68" w:rsidRDefault="003418CD" w:rsidP="00655F2B">
      <w:pPr>
        <w:keepNext/>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 xml:space="preserve">23.  HIPAA Compliance.  </w:t>
      </w:r>
      <w:r w:rsidRPr="00461F6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6CB2B8A4" w14:textId="77777777" w:rsidR="003418CD" w:rsidRPr="00461F68" w:rsidRDefault="003418CD" w:rsidP="00655F2B">
      <w:pPr>
        <w:spacing w:after="0" w:line="240" w:lineRule="auto"/>
        <w:rPr>
          <w:rFonts w:ascii="Times New Roman" w:eastAsia="Times New Roman" w:hAnsi="Times New Roman" w:cs="Times New Roman"/>
          <w:b/>
        </w:rPr>
      </w:pPr>
    </w:p>
    <w:p w14:paraId="1F626AA9"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24.  Indemnification</w:t>
      </w:r>
      <w:r w:rsidRPr="00461F6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p w14:paraId="1DA28B45" w14:textId="77777777" w:rsidR="003418CD" w:rsidRPr="00461F68" w:rsidRDefault="003418CD" w:rsidP="00655F2B">
      <w:pPr>
        <w:spacing w:after="0" w:line="240" w:lineRule="auto"/>
        <w:rPr>
          <w:rFonts w:ascii="Times New Roman" w:eastAsia="Times New Roman" w:hAnsi="Times New Roman" w:cs="Times New Roman"/>
        </w:rPr>
      </w:pPr>
    </w:p>
    <w:p w14:paraId="7FC5A08B"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25.  Independent Contractor; Workers’ Compensation Insurance.</w:t>
      </w:r>
      <w:r w:rsidR="00101CFD" w:rsidRPr="00461F68">
        <w:rPr>
          <w:rFonts w:ascii="Times New Roman" w:eastAsia="Times New Roman" w:hAnsi="Times New Roman" w:cs="Times New Roman"/>
        </w:rPr>
        <w:t xml:space="preserve">  </w:t>
      </w:r>
      <w:r w:rsidRPr="00461F68">
        <w:rPr>
          <w:rFonts w:ascii="Times New Roman" w:eastAsia="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5BACE377" w14:textId="77777777" w:rsidR="003418CD" w:rsidRPr="00461F68" w:rsidRDefault="003418CD" w:rsidP="00655F2B">
      <w:pPr>
        <w:spacing w:after="0" w:line="240" w:lineRule="auto"/>
        <w:rPr>
          <w:rFonts w:ascii="Times New Roman" w:eastAsia="Times New Roman" w:hAnsi="Times New Roman" w:cs="Times New Roman"/>
          <w:b/>
          <w:bCs/>
        </w:rPr>
      </w:pPr>
    </w:p>
    <w:p w14:paraId="129F2686"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bCs/>
        </w:rPr>
        <w:t xml:space="preserve">26.  Information Technology Enterprise Architecture Requirements. </w:t>
      </w:r>
      <w:r w:rsidR="00101CFD" w:rsidRPr="00461F68">
        <w:rPr>
          <w:rFonts w:ascii="Times New Roman" w:eastAsia="Times New Roman" w:hAnsi="Times New Roman" w:cs="Times New Roman"/>
        </w:rPr>
        <w:t xml:space="preserve"> </w:t>
      </w:r>
      <w:r w:rsidRPr="00461F68">
        <w:rPr>
          <w:rFonts w:ascii="Times New Roman" w:eastAsia="Times New Roman" w:hAnsi="Times New Roman" w:cs="Times New Roman"/>
        </w:rP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14:paraId="7E95916E" w14:textId="77777777" w:rsidR="003418CD" w:rsidRPr="00461F68" w:rsidRDefault="003418CD" w:rsidP="00655F2B">
      <w:pPr>
        <w:spacing w:after="0" w:line="240" w:lineRule="auto"/>
        <w:rPr>
          <w:rFonts w:ascii="Times New Roman" w:eastAsia="Times New Roman" w:hAnsi="Times New Roman" w:cs="Times New Roman"/>
        </w:rPr>
      </w:pPr>
    </w:p>
    <w:p w14:paraId="4AF9365A" w14:textId="77777777" w:rsidR="003418CD" w:rsidRPr="00461F68" w:rsidRDefault="003418CD" w:rsidP="00655F2B">
      <w:pPr>
        <w:widowControl w:val="0"/>
        <w:spacing w:after="0" w:line="240" w:lineRule="auto"/>
        <w:rPr>
          <w:rFonts w:ascii="Times New Roman" w:eastAsia="Times New Roman" w:hAnsi="Times New Roman" w:cs="Times New Roman"/>
          <w:snapToGrid w:val="0"/>
        </w:rPr>
      </w:pPr>
      <w:r w:rsidRPr="00461F68">
        <w:rPr>
          <w:rFonts w:ascii="Times New Roman" w:eastAsia="Times New Roman" w:hAnsi="Times New Roman" w:cs="Times New Roman"/>
          <w:b/>
          <w:snapToGrid w:val="0"/>
        </w:rPr>
        <w:t>27.  Insurance.</w:t>
      </w:r>
      <w:r w:rsidRPr="00461F68">
        <w:rPr>
          <w:rFonts w:ascii="Times New Roman" w:eastAsia="Times New Roman" w:hAnsi="Times New Roman" w:cs="Times New Roman"/>
          <w:snapToGrid w:val="0"/>
        </w:rPr>
        <w:t xml:space="preserve">  </w:t>
      </w:r>
    </w:p>
    <w:p w14:paraId="55A6EB3E" w14:textId="77777777" w:rsidR="003418CD" w:rsidRPr="00461F68" w:rsidRDefault="003418CD" w:rsidP="00655F2B">
      <w:pPr>
        <w:spacing w:after="0" w:line="240" w:lineRule="auto"/>
        <w:rPr>
          <w:rFonts w:ascii="Times New Roman" w:eastAsia="Times New Roman" w:hAnsi="Times New Roman" w:cs="Times New Roman"/>
          <w:snapToGrid w:val="0"/>
          <w:color w:val="FF0000"/>
        </w:rPr>
      </w:pPr>
    </w:p>
    <w:p w14:paraId="7F9B8D79" w14:textId="77777777" w:rsidR="003418CD" w:rsidRPr="00461F68" w:rsidRDefault="003418CD" w:rsidP="00655F2B">
      <w:pPr>
        <w:spacing w:after="0" w:line="240" w:lineRule="auto"/>
        <w:rPr>
          <w:rFonts w:ascii="Times New Roman" w:eastAsia="Times New Roman" w:hAnsi="Times New Roman" w:cs="Times New Roman"/>
          <w:snapToGrid w:val="0"/>
        </w:rPr>
      </w:pPr>
      <w:r w:rsidRPr="00461F68">
        <w:rPr>
          <w:rFonts w:ascii="Times New Roman" w:eastAsia="Times New Roman" w:hAnsi="Times New Roman" w:cs="Times New Roman"/>
          <w:snapToGrid w:val="0"/>
        </w:rPr>
        <w:t>A. 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0D8F6700" w14:textId="77777777" w:rsidR="003418CD" w:rsidRPr="00461F68" w:rsidRDefault="003418CD" w:rsidP="00655F2B">
      <w:pPr>
        <w:spacing w:after="0" w:line="240" w:lineRule="auto"/>
        <w:ind w:hanging="720"/>
        <w:rPr>
          <w:rFonts w:ascii="Times New Roman" w:eastAsia="Times New Roman" w:hAnsi="Times New Roman" w:cs="Times New Roman"/>
          <w:snapToGrid w:val="0"/>
        </w:rPr>
      </w:pPr>
    </w:p>
    <w:p w14:paraId="516F3135" w14:textId="77777777" w:rsidR="003418CD" w:rsidRPr="00461F68" w:rsidRDefault="003418CD" w:rsidP="00655F2B">
      <w:pPr>
        <w:spacing w:after="0" w:line="240" w:lineRule="auto"/>
        <w:ind w:left="630" w:hanging="270"/>
        <w:rPr>
          <w:rFonts w:ascii="Times New Roman" w:eastAsia="Times New Roman" w:hAnsi="Times New Roman" w:cs="Times New Roman"/>
        </w:rPr>
      </w:pPr>
      <w:r w:rsidRPr="00461F68">
        <w:rPr>
          <w:rFonts w:ascii="Times New Roman" w:eastAsia="Times New Roman" w:hAnsi="Times New Roman"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14:paraId="31BF9FA9" w14:textId="77777777" w:rsidR="003418CD" w:rsidRPr="00461F68" w:rsidRDefault="003418CD" w:rsidP="00655F2B">
      <w:pPr>
        <w:spacing w:after="0" w:line="240" w:lineRule="auto"/>
        <w:ind w:left="630" w:hanging="270"/>
        <w:rPr>
          <w:rFonts w:ascii="Times New Roman" w:eastAsia="Times New Roman" w:hAnsi="Times New Roman" w:cs="Times New Roman"/>
        </w:rPr>
      </w:pPr>
    </w:p>
    <w:p w14:paraId="1F5CF555" w14:textId="77777777" w:rsidR="003418CD" w:rsidRPr="00461F68" w:rsidRDefault="003418CD" w:rsidP="00655F2B">
      <w:pPr>
        <w:spacing w:after="0" w:line="240" w:lineRule="auto"/>
        <w:ind w:left="630" w:hanging="270"/>
        <w:rPr>
          <w:rFonts w:ascii="Times New Roman" w:eastAsia="Times New Roman" w:hAnsi="Times New Roman" w:cs="Times New Roman"/>
        </w:rPr>
      </w:pPr>
      <w:r w:rsidRPr="00461F68">
        <w:rPr>
          <w:rFonts w:ascii="Times New Roman" w:eastAsia="Times New Roman" w:hAnsi="Times New Roman" w:cs="Times New Roman"/>
        </w:rPr>
        <w:t>2. Automobile liability for owned, non-owned and hired autos with minimum liability limits of $700,000 per person and $5,000,000 per occurrence.  The State is to be named as an additional insured on a primary, non-contributory basis.</w:t>
      </w:r>
    </w:p>
    <w:p w14:paraId="4C3C76AD" w14:textId="77777777" w:rsidR="003418CD" w:rsidRPr="00461F68" w:rsidRDefault="003418CD" w:rsidP="00655F2B">
      <w:pPr>
        <w:spacing w:after="0" w:line="240" w:lineRule="auto"/>
        <w:ind w:left="630" w:hanging="270"/>
        <w:rPr>
          <w:rFonts w:ascii="Times New Roman" w:hAnsi="Times New Roman" w:cs="Times New Roman"/>
        </w:rPr>
      </w:pPr>
    </w:p>
    <w:p w14:paraId="46A1988C" w14:textId="77777777" w:rsidR="003418CD" w:rsidRPr="00461F68" w:rsidRDefault="003418CD" w:rsidP="00655F2B">
      <w:pPr>
        <w:spacing w:after="0" w:line="240" w:lineRule="auto"/>
        <w:ind w:left="630" w:hanging="270"/>
        <w:rPr>
          <w:rFonts w:ascii="Times New Roman" w:eastAsia="Times New Roman" w:hAnsi="Times New Roman" w:cs="Times New Roman"/>
          <w:sz w:val="24"/>
          <w:szCs w:val="20"/>
        </w:rPr>
      </w:pPr>
      <w:r w:rsidRPr="00461F68">
        <w:rPr>
          <w:rFonts w:ascii="Times New Roman" w:eastAsia="Times New Roman" w:hAnsi="Times New Roman" w:cs="Times New Roman"/>
        </w:rPr>
        <w:t xml:space="preserve">3. </w:t>
      </w:r>
      <w:r w:rsidRPr="00461F68">
        <w:rPr>
          <w:rFonts w:ascii="Times New Roman" w:eastAsia="Times New Roman" w:hAnsi="Times New Roman" w:cs="Times New Roman"/>
          <w:sz w:val="24"/>
          <w:szCs w:val="20"/>
        </w:rPr>
        <w:t>Errors and Omissions liability with minimum liability limits of $1,000,000 per claim and in the aggregate.  Coverage for the benefit of the State shall continue for a period of two (2) years after the date of service provided under this Contract. </w:t>
      </w:r>
    </w:p>
    <w:p w14:paraId="40661A8F" w14:textId="77777777" w:rsidR="003418CD" w:rsidRPr="00461F68" w:rsidRDefault="003418CD" w:rsidP="00655F2B">
      <w:pPr>
        <w:spacing w:after="0" w:line="240" w:lineRule="auto"/>
        <w:ind w:left="630" w:hanging="270"/>
        <w:rPr>
          <w:rFonts w:ascii="Times New Roman" w:eastAsia="Times New Roman" w:hAnsi="Times New Roman" w:cs="Times New Roman"/>
        </w:rPr>
      </w:pPr>
    </w:p>
    <w:p w14:paraId="2815C8C7" w14:textId="77777777" w:rsidR="003418CD" w:rsidRPr="00461F68" w:rsidRDefault="003418CD" w:rsidP="00655F2B">
      <w:pPr>
        <w:spacing w:after="0" w:line="240" w:lineRule="auto"/>
        <w:ind w:left="630" w:hanging="270"/>
        <w:rPr>
          <w:rFonts w:ascii="Times New Roman" w:eastAsia="Times New Roman" w:hAnsi="Times New Roman" w:cs="Times New Roman"/>
        </w:rPr>
      </w:pPr>
      <w:r w:rsidRPr="00461F68">
        <w:rPr>
          <w:rFonts w:ascii="Times New Roman" w:eastAsia="Times New Roman" w:hAnsi="Times New Roman" w:cs="Times New Roman"/>
        </w:rPr>
        <w:t>4. Fiduciary Liability is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14:paraId="66C43230" w14:textId="77777777" w:rsidR="003418CD" w:rsidRPr="00461F68" w:rsidRDefault="003418CD" w:rsidP="00655F2B">
      <w:pPr>
        <w:spacing w:after="0" w:line="240" w:lineRule="auto"/>
        <w:ind w:left="630" w:hanging="270"/>
        <w:rPr>
          <w:rFonts w:ascii="Times New Roman" w:eastAsia="Times New Roman" w:hAnsi="Times New Roman" w:cs="Times New Roman"/>
        </w:rPr>
      </w:pPr>
    </w:p>
    <w:p w14:paraId="0FC6489C" w14:textId="77777777" w:rsidR="003418CD" w:rsidRPr="00461F68" w:rsidRDefault="003418CD" w:rsidP="00655F2B">
      <w:pPr>
        <w:spacing w:after="0" w:line="240" w:lineRule="auto"/>
        <w:ind w:left="630" w:hanging="270"/>
        <w:rPr>
          <w:rFonts w:ascii="Times New Roman" w:eastAsia="Times New Roman" w:hAnsi="Times New Roman" w:cs="Times New Roman"/>
        </w:rPr>
      </w:pPr>
      <w:r w:rsidRPr="00461F68">
        <w:rPr>
          <w:rFonts w:ascii="Times New Roman" w:eastAsia="Times New Roman" w:hAnsi="Times New Roman" w:cs="Times New Roman"/>
        </w:rPr>
        <w:t xml:space="preserve">5. Valuable Papers coverage, available under an Inland Marine policy, is required when any plans, drawings, media, data, records, reports, billings and other documents are produced or used under this agreement. Insurance must have limits sufficient to pay for the re-creation and reconstruction of such records.  </w:t>
      </w:r>
    </w:p>
    <w:p w14:paraId="44DC5519" w14:textId="77777777" w:rsidR="003418CD" w:rsidRPr="00461F68" w:rsidRDefault="003418CD" w:rsidP="00655F2B">
      <w:pPr>
        <w:spacing w:after="0" w:line="240" w:lineRule="auto"/>
        <w:ind w:left="630" w:hanging="270"/>
        <w:rPr>
          <w:rFonts w:ascii="Times New Roman" w:eastAsia="Times New Roman" w:hAnsi="Times New Roman" w:cs="Times New Roman"/>
        </w:rPr>
      </w:pPr>
    </w:p>
    <w:p w14:paraId="53B98469" w14:textId="77777777" w:rsidR="003418CD" w:rsidRPr="00461F68" w:rsidRDefault="003418CD" w:rsidP="00655F2B">
      <w:pPr>
        <w:spacing w:after="0" w:line="240" w:lineRule="auto"/>
        <w:ind w:left="630" w:hanging="270"/>
        <w:rPr>
          <w:rFonts w:ascii="Times New Roman" w:eastAsia="Times New Roman" w:hAnsi="Times New Roman" w:cs="Times New Roman"/>
        </w:rPr>
      </w:pPr>
      <w:r w:rsidRPr="00461F68">
        <w:rPr>
          <w:rFonts w:ascii="Times New Roman" w:eastAsia="Times New Roman" w:hAnsi="Times New Roman" w:cs="Times New Roman"/>
        </w:rPr>
        <w:t>6. The Contractor shall secure the appropriate Surety or Fidelity Bond(s) as required by the state department served or by applicable statute.</w:t>
      </w:r>
    </w:p>
    <w:p w14:paraId="0F19924E" w14:textId="77777777" w:rsidR="003418CD" w:rsidRPr="00461F68" w:rsidRDefault="003418CD" w:rsidP="00655F2B">
      <w:pPr>
        <w:spacing w:after="0" w:line="240" w:lineRule="auto"/>
        <w:ind w:left="630" w:hanging="270"/>
        <w:rPr>
          <w:rFonts w:ascii="Times New Roman" w:eastAsia="Times New Roman" w:hAnsi="Times New Roman" w:cs="Times New Roman"/>
        </w:rPr>
      </w:pPr>
    </w:p>
    <w:p w14:paraId="630E6BDD" w14:textId="77777777" w:rsidR="003418CD" w:rsidRPr="00461F68" w:rsidRDefault="003418CD" w:rsidP="00655F2B">
      <w:pPr>
        <w:spacing w:after="0" w:line="240" w:lineRule="auto"/>
        <w:ind w:left="630" w:hanging="270"/>
        <w:rPr>
          <w:rFonts w:ascii="Times New Roman" w:eastAsia="Times New Roman" w:hAnsi="Times New Roman" w:cs="Times New Roman"/>
        </w:rPr>
      </w:pPr>
      <w:r w:rsidRPr="00461F68">
        <w:rPr>
          <w:rFonts w:ascii="Times New Roman" w:eastAsia="Times New Roman" w:hAnsi="Times New Roman" w:cs="Times New Roman"/>
        </w:rPr>
        <w:t xml:space="preserve">7.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w:t>
      </w:r>
      <w:r w:rsidRPr="00461F68">
        <w:rPr>
          <w:rFonts w:ascii="Times New Roman" w:eastAsia="Times New Roman" w:hAnsi="Times New Roman" w:cs="Times New Roman"/>
        </w:rPr>
        <w:lastRenderedPageBreak/>
        <w:t xml:space="preserve">required if any of the services provided under this Contract involve work outside </w:t>
      </w:r>
      <w:r w:rsidR="002E39B8" w:rsidRPr="00461F68">
        <w:rPr>
          <w:rFonts w:ascii="Times New Roman" w:eastAsia="Times New Roman" w:hAnsi="Times New Roman" w:cs="Times New Roman"/>
        </w:rPr>
        <w:t>t</w:t>
      </w:r>
      <w:r w:rsidR="00AC1D57" w:rsidRPr="00461F68">
        <w:rPr>
          <w:rFonts w:ascii="Times New Roman" w:eastAsia="Times New Roman" w:hAnsi="Times New Roman" w:cs="Times New Roman"/>
        </w:rPr>
        <w:t>he State of</w:t>
      </w:r>
      <w:r w:rsidRPr="00461F68">
        <w:rPr>
          <w:rFonts w:ascii="Times New Roman" w:eastAsia="Times New Roman" w:hAnsi="Times New Roman" w:cs="Times New Roman"/>
        </w:rPr>
        <w:t xml:space="preserve"> Indiana.</w:t>
      </w:r>
    </w:p>
    <w:p w14:paraId="3B4CD999" w14:textId="77777777" w:rsidR="003418CD" w:rsidRPr="00461F68" w:rsidRDefault="003418CD" w:rsidP="00655F2B">
      <w:pPr>
        <w:spacing w:after="0" w:line="240" w:lineRule="auto"/>
        <w:jc w:val="both"/>
        <w:rPr>
          <w:rFonts w:ascii="Times New Roman" w:eastAsia="Times New Roman" w:hAnsi="Times New Roman" w:cs="Times New Roman"/>
        </w:rPr>
      </w:pPr>
    </w:p>
    <w:p w14:paraId="0E449408" w14:textId="77777777" w:rsidR="003418CD" w:rsidRPr="00461F68" w:rsidRDefault="003418CD" w:rsidP="00655F2B">
      <w:pPr>
        <w:spacing w:after="0" w:line="240" w:lineRule="auto"/>
        <w:jc w:val="both"/>
        <w:rPr>
          <w:rFonts w:ascii="Times New Roman" w:eastAsia="Times New Roman" w:hAnsi="Times New Roman" w:cs="Times New Roman"/>
        </w:rPr>
      </w:pPr>
      <w:r w:rsidRPr="00461F68">
        <w:rPr>
          <w:rFonts w:ascii="Times New Roman" w:eastAsia="Times New Roman" w:hAnsi="Times New Roman" w:cs="Times New Roman"/>
        </w:rPr>
        <w:t>B.  The Contractor’s insurance coverage must meet the following additional requirements:</w:t>
      </w:r>
    </w:p>
    <w:p w14:paraId="77EFBB63" w14:textId="77777777" w:rsidR="003418CD" w:rsidRPr="00461F68" w:rsidRDefault="003418CD" w:rsidP="00655F2B">
      <w:pPr>
        <w:spacing w:after="0" w:line="240" w:lineRule="auto"/>
        <w:rPr>
          <w:rFonts w:ascii="Times New Roman" w:eastAsia="Times New Roman" w:hAnsi="Times New Roman" w:cs="Times New Roman"/>
        </w:rPr>
      </w:pPr>
    </w:p>
    <w:p w14:paraId="42F4C5EB" w14:textId="77777777" w:rsidR="003418CD" w:rsidRPr="00461F68" w:rsidRDefault="003418CD" w:rsidP="00655F2B">
      <w:pPr>
        <w:spacing w:after="0" w:line="240" w:lineRule="auto"/>
        <w:ind w:left="720" w:hanging="360"/>
        <w:rPr>
          <w:rFonts w:ascii="Times New Roman" w:eastAsia="Times New Roman" w:hAnsi="Times New Roman" w:cs="Times New Roman"/>
        </w:rPr>
      </w:pPr>
      <w:r w:rsidRPr="00461F68">
        <w:rPr>
          <w:rFonts w:ascii="Times New Roman" w:eastAsia="Times New Roman" w:hAnsi="Times New Roman" w:cs="Times New Roman"/>
        </w:rPr>
        <w:t>1.  The insurer must have a certificate of authority or other appropriate authorization to operate in the state in which the policy was issued.</w:t>
      </w:r>
    </w:p>
    <w:p w14:paraId="43599313" w14:textId="77777777" w:rsidR="003418CD" w:rsidRPr="00461F68" w:rsidRDefault="003418CD" w:rsidP="00655F2B">
      <w:pPr>
        <w:spacing w:after="0" w:line="240" w:lineRule="auto"/>
        <w:rPr>
          <w:rFonts w:ascii="Times New Roman" w:eastAsia="Times New Roman" w:hAnsi="Times New Roman" w:cs="Times New Roman"/>
        </w:rPr>
      </w:pPr>
    </w:p>
    <w:p w14:paraId="5E6C1D69" w14:textId="77777777" w:rsidR="003418CD" w:rsidRPr="00461F68" w:rsidRDefault="003418CD" w:rsidP="00655F2B">
      <w:pPr>
        <w:spacing w:after="0" w:line="240" w:lineRule="auto"/>
        <w:ind w:left="720" w:hanging="360"/>
        <w:rPr>
          <w:rFonts w:ascii="Times New Roman" w:eastAsia="Times New Roman" w:hAnsi="Times New Roman" w:cs="Times New Roman"/>
        </w:rPr>
      </w:pPr>
      <w:r w:rsidRPr="00461F6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74B1395B" w14:textId="77777777" w:rsidR="003418CD" w:rsidRPr="00461F68" w:rsidRDefault="003418CD" w:rsidP="00655F2B">
      <w:pPr>
        <w:spacing w:after="0" w:line="240" w:lineRule="auto"/>
        <w:rPr>
          <w:rFonts w:ascii="Times New Roman" w:eastAsia="Times New Roman" w:hAnsi="Times New Roman" w:cs="Times New Roman"/>
        </w:rPr>
      </w:pPr>
    </w:p>
    <w:p w14:paraId="4DF24DB2" w14:textId="77777777" w:rsidR="003418CD" w:rsidRPr="00461F68" w:rsidRDefault="003418CD" w:rsidP="00655F2B">
      <w:pPr>
        <w:spacing w:after="0" w:line="240" w:lineRule="auto"/>
        <w:ind w:left="720" w:hanging="360"/>
        <w:rPr>
          <w:rFonts w:ascii="Times New Roman" w:eastAsia="Times New Roman" w:hAnsi="Times New Roman" w:cs="Times New Roman"/>
        </w:rPr>
      </w:pPr>
      <w:r w:rsidRPr="00461F6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639B8665" w14:textId="77777777" w:rsidR="003418CD" w:rsidRPr="00461F68" w:rsidRDefault="003418CD" w:rsidP="00655F2B">
      <w:pPr>
        <w:spacing w:after="0" w:line="240" w:lineRule="auto"/>
        <w:rPr>
          <w:rFonts w:ascii="Times New Roman" w:eastAsia="Times New Roman" w:hAnsi="Times New Roman" w:cs="Times New Roman"/>
        </w:rPr>
      </w:pPr>
    </w:p>
    <w:p w14:paraId="607FBDA3" w14:textId="77777777" w:rsidR="003418CD" w:rsidRPr="00461F68" w:rsidRDefault="003418CD" w:rsidP="00655F2B">
      <w:pPr>
        <w:spacing w:after="0" w:line="240" w:lineRule="auto"/>
        <w:ind w:left="720" w:hanging="360"/>
        <w:rPr>
          <w:rFonts w:ascii="Times New Roman" w:eastAsia="Times New Roman" w:hAnsi="Times New Roman" w:cs="Times New Roman"/>
        </w:rPr>
      </w:pPr>
      <w:r w:rsidRPr="00461F6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14:paraId="1F9AF41A" w14:textId="77777777" w:rsidR="003418CD" w:rsidRPr="00461F68" w:rsidRDefault="003418CD" w:rsidP="00655F2B">
      <w:pPr>
        <w:spacing w:after="0" w:line="240" w:lineRule="auto"/>
        <w:ind w:left="720" w:hanging="360"/>
        <w:rPr>
          <w:rFonts w:ascii="Times New Roman" w:eastAsia="Times New Roman" w:hAnsi="Times New Roman" w:cs="Times New Roman"/>
        </w:rPr>
      </w:pPr>
    </w:p>
    <w:p w14:paraId="169353C7" w14:textId="77777777" w:rsidR="003418CD" w:rsidRPr="00461F68" w:rsidRDefault="003418CD" w:rsidP="00655F2B">
      <w:pPr>
        <w:spacing w:after="0" w:line="240" w:lineRule="auto"/>
        <w:ind w:left="720" w:hanging="360"/>
        <w:rPr>
          <w:rFonts w:ascii="Times New Roman" w:eastAsia="Times New Roman" w:hAnsi="Times New Roman" w:cs="Times New Roman"/>
        </w:rPr>
      </w:pPr>
      <w:r w:rsidRPr="00461F68">
        <w:rPr>
          <w:rFonts w:ascii="Times New Roman" w:eastAsia="Times New Roman" w:hAnsi="Times New Roman" w:cs="Times New Roman"/>
        </w:rPr>
        <w:t>5.    The Contractor waives and agrees to require their insurer to waive their rights of subrogation against the State of Indiana.</w:t>
      </w:r>
    </w:p>
    <w:p w14:paraId="2D01B3F7" w14:textId="77777777" w:rsidR="003418CD" w:rsidRPr="00461F68" w:rsidRDefault="003418CD" w:rsidP="00655F2B">
      <w:pPr>
        <w:spacing w:after="0" w:line="240" w:lineRule="auto"/>
        <w:rPr>
          <w:rFonts w:ascii="Times New Roman" w:eastAsia="Times New Roman" w:hAnsi="Times New Roman" w:cs="Times New Roman"/>
        </w:rPr>
      </w:pPr>
    </w:p>
    <w:p w14:paraId="3561C6D3" w14:textId="77777777" w:rsidR="003418CD" w:rsidRPr="00461F68" w:rsidRDefault="003418CD" w:rsidP="00655F2B">
      <w:pPr>
        <w:spacing w:after="0" w:line="240" w:lineRule="auto"/>
        <w:ind w:left="360" w:hanging="360"/>
        <w:rPr>
          <w:rFonts w:ascii="Times New Roman" w:eastAsia="Times New Roman" w:hAnsi="Times New Roman" w:cs="Times New Roman"/>
        </w:rPr>
      </w:pPr>
      <w:r w:rsidRPr="00461F6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03155A0F" w14:textId="77777777" w:rsidR="003418CD" w:rsidRPr="00461F68" w:rsidRDefault="003418CD" w:rsidP="00655F2B">
      <w:pPr>
        <w:spacing w:after="0" w:line="240" w:lineRule="auto"/>
        <w:rPr>
          <w:rFonts w:ascii="Times New Roman" w:eastAsia="Times New Roman" w:hAnsi="Times New Roman" w:cs="Times New Roman"/>
          <w:b/>
        </w:rPr>
      </w:pPr>
    </w:p>
    <w:p w14:paraId="652C96E9"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28.  Key Person(s)</w:t>
      </w:r>
      <w:r w:rsidRPr="00461F68">
        <w:rPr>
          <w:rFonts w:ascii="Times New Roman" w:eastAsia="Times New Roman" w:hAnsi="Times New Roman" w:cs="Times New Roman"/>
        </w:rPr>
        <w:t xml:space="preserve">.  </w:t>
      </w:r>
    </w:p>
    <w:p w14:paraId="7AA661F4" w14:textId="77777777" w:rsidR="003418CD" w:rsidRPr="00461F68" w:rsidRDefault="003418CD" w:rsidP="00655F2B">
      <w:pPr>
        <w:spacing w:after="0" w:line="240" w:lineRule="auto"/>
        <w:rPr>
          <w:rFonts w:ascii="Times New Roman" w:eastAsia="Times New Roman" w:hAnsi="Times New Roman" w:cs="Times New Roman"/>
        </w:rPr>
      </w:pPr>
    </w:p>
    <w:p w14:paraId="5C08C167"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56F07EAF" w14:textId="77777777" w:rsidR="003418CD" w:rsidRPr="00461F68" w:rsidRDefault="003418CD" w:rsidP="00655F2B">
      <w:pPr>
        <w:spacing w:after="0" w:line="240" w:lineRule="auto"/>
        <w:rPr>
          <w:rFonts w:ascii="Times New Roman" w:eastAsia="Times New Roman" w:hAnsi="Times New Roman" w:cs="Times New Roman"/>
        </w:rPr>
      </w:pPr>
    </w:p>
    <w:p w14:paraId="6338D97D"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16FC690E" w14:textId="77777777" w:rsidR="003418CD" w:rsidRPr="00461F68" w:rsidRDefault="003418CD" w:rsidP="00655F2B">
      <w:pPr>
        <w:spacing w:after="0" w:line="240" w:lineRule="auto"/>
        <w:rPr>
          <w:rFonts w:ascii="Times New Roman" w:eastAsia="Times New Roman" w:hAnsi="Times New Roman" w:cs="Times New Roman"/>
        </w:rPr>
      </w:pPr>
    </w:p>
    <w:p w14:paraId="6C56ECFD"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5DCE9ADF" w14:textId="77777777" w:rsidR="003418CD" w:rsidRPr="00461F68" w:rsidRDefault="003418CD" w:rsidP="00655F2B">
      <w:pPr>
        <w:spacing w:after="0" w:line="240" w:lineRule="auto"/>
        <w:rPr>
          <w:rFonts w:ascii="Times New Roman" w:eastAsia="Times New Roman" w:hAnsi="Times New Roman" w:cs="Times New Roman"/>
        </w:rPr>
      </w:pPr>
    </w:p>
    <w:p w14:paraId="5A184BAE"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Key person(s) to this Contract is/are _________________________________________</w:t>
      </w:r>
    </w:p>
    <w:p w14:paraId="711C36E9" w14:textId="77777777" w:rsidR="003418CD" w:rsidRPr="00461F68" w:rsidRDefault="003418CD" w:rsidP="00655F2B">
      <w:pPr>
        <w:spacing w:after="0" w:line="240" w:lineRule="auto"/>
        <w:rPr>
          <w:rFonts w:ascii="Times New Roman" w:eastAsia="Times New Roman" w:hAnsi="Times New Roman" w:cs="Times New Roman"/>
        </w:rPr>
      </w:pPr>
    </w:p>
    <w:p w14:paraId="62738DA4"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29.  Licensing Standards</w:t>
      </w:r>
      <w:r w:rsidRPr="00461F68">
        <w:rPr>
          <w:rFonts w:ascii="Times New Roman" w:eastAsia="Times New Roman" w:hAnsi="Times New Roman" w:cs="Times New Roman"/>
        </w:rPr>
        <w:t xml:space="preserve">.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w:t>
      </w:r>
      <w:r w:rsidRPr="00461F68">
        <w:rPr>
          <w:rFonts w:ascii="Times New Roman" w:eastAsia="Times New Roman" w:hAnsi="Times New Roman" w:cs="Times New Roman"/>
        </w:rPr>
        <w:lastRenderedPageBreak/>
        <w:t>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060DB64E" w14:textId="77777777" w:rsidR="003418CD" w:rsidRPr="00461F68" w:rsidRDefault="003418CD" w:rsidP="00655F2B">
      <w:pPr>
        <w:spacing w:after="0" w:line="240" w:lineRule="auto"/>
        <w:rPr>
          <w:rFonts w:ascii="Times New Roman" w:eastAsia="Times New Roman" w:hAnsi="Times New Roman" w:cs="Times New Roman"/>
        </w:rPr>
      </w:pPr>
    </w:p>
    <w:p w14:paraId="57178D20"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30.  Merger &amp; Modification</w:t>
      </w:r>
      <w:r w:rsidRPr="00461F6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D8DE6B5" w14:textId="77777777" w:rsidR="003418CD" w:rsidRPr="00461F68" w:rsidRDefault="003418CD" w:rsidP="00655F2B">
      <w:pPr>
        <w:spacing w:after="0" w:line="240" w:lineRule="auto"/>
        <w:rPr>
          <w:rFonts w:ascii="Times New Roman" w:eastAsia="Times New Roman" w:hAnsi="Times New Roman" w:cs="Times New Roman"/>
        </w:rPr>
      </w:pPr>
    </w:p>
    <w:p w14:paraId="07D87EAE" w14:textId="77777777" w:rsidR="003418CD" w:rsidRPr="00461F68" w:rsidRDefault="003418CD" w:rsidP="00655F2B">
      <w:pPr>
        <w:autoSpaceDE w:val="0"/>
        <w:autoSpaceDN w:val="0"/>
        <w:spacing w:after="0" w:line="240" w:lineRule="auto"/>
        <w:rPr>
          <w:rFonts w:ascii="Times New Roman" w:eastAsia="Calibri" w:hAnsi="Times New Roman" w:cs="Times New Roman"/>
          <w:color w:val="000000"/>
        </w:rPr>
      </w:pPr>
      <w:r w:rsidRPr="00461F68">
        <w:rPr>
          <w:rFonts w:ascii="Times New Roman" w:eastAsia="Calibri" w:hAnsi="Times New Roman" w:cs="Times New Roman"/>
          <w:b/>
          <w:bCs/>
          <w:color w:val="000000"/>
        </w:rPr>
        <w:t xml:space="preserve">31.  Minority and Women’s Business Enterprises Compliance. </w:t>
      </w:r>
      <w:r w:rsidRPr="00461F68">
        <w:rPr>
          <w:rFonts w:ascii="Times New Roman" w:eastAsia="Calibri" w:hAnsi="Times New Roman" w:cs="Times New Roman"/>
          <w:color w:val="000000"/>
        </w:rPr>
        <w:t>Award of this Contract was based, in part, on the MBE/WBE participation plan</w:t>
      </w:r>
      <w:r w:rsidRPr="00461F68">
        <w:rPr>
          <w:rFonts w:ascii="Times New Roman" w:eastAsia="Calibri" w:hAnsi="Times New Roman" w:cs="Times New Roman"/>
          <w:b/>
          <w:bCs/>
          <w:color w:val="000000"/>
        </w:rPr>
        <w:t xml:space="preserve">. </w:t>
      </w:r>
      <w:r w:rsidRPr="00461F68">
        <w:rPr>
          <w:rFonts w:ascii="Times New Roman" w:eastAsia="Calibri" w:hAnsi="Times New Roman" w:cs="Times New Roman"/>
          <w:color w:val="000000"/>
        </w:rPr>
        <w:t xml:space="preserve">The following certified MBE or WBE subcontractors will be participating in this Contract: </w:t>
      </w:r>
    </w:p>
    <w:p w14:paraId="17809348" w14:textId="77777777" w:rsidR="003418CD" w:rsidRPr="00461F68" w:rsidRDefault="003418CD" w:rsidP="00655F2B">
      <w:pPr>
        <w:autoSpaceDE w:val="0"/>
        <w:autoSpaceDN w:val="0"/>
        <w:spacing w:after="0" w:line="240" w:lineRule="auto"/>
        <w:rPr>
          <w:rFonts w:ascii="Times New Roman" w:eastAsia="Calibri" w:hAnsi="Times New Roman" w:cs="Times New Roman"/>
          <w:color w:val="000000"/>
        </w:rPr>
      </w:pPr>
    </w:p>
    <w:p w14:paraId="3A9F023B" w14:textId="77777777" w:rsidR="003418CD" w:rsidRPr="00461F68" w:rsidRDefault="003418CD" w:rsidP="00655F2B">
      <w:pPr>
        <w:autoSpaceDE w:val="0"/>
        <w:autoSpaceDN w:val="0"/>
        <w:spacing w:after="0" w:line="240" w:lineRule="auto"/>
        <w:rPr>
          <w:rFonts w:ascii="Times New Roman" w:eastAsia="Calibri" w:hAnsi="Times New Roman" w:cs="Times New Roman"/>
          <w:color w:val="000000"/>
          <w:sz w:val="15"/>
          <w:szCs w:val="15"/>
        </w:rPr>
      </w:pPr>
      <w:r w:rsidRPr="00461F68">
        <w:rPr>
          <w:rFonts w:ascii="Times New Roman" w:eastAsia="Calibri" w:hAnsi="Times New Roman" w:cs="Times New Roman"/>
          <w:color w:val="000000"/>
          <w:sz w:val="15"/>
          <w:szCs w:val="15"/>
        </w:rPr>
        <w:t xml:space="preserve">MBE/WBE </w:t>
      </w:r>
      <w:r w:rsidRPr="00461F68">
        <w:rPr>
          <w:rFonts w:ascii="Times New Roman" w:eastAsia="Calibri" w:hAnsi="Times New Roman" w:cs="Times New Roman"/>
          <w:color w:val="000000"/>
          <w:sz w:val="15"/>
          <w:szCs w:val="15"/>
        </w:rPr>
        <w:tab/>
        <w:t xml:space="preserve">PHONE </w:t>
      </w:r>
      <w:r w:rsidRPr="00461F68">
        <w:rPr>
          <w:rFonts w:ascii="Times New Roman" w:eastAsia="Calibri" w:hAnsi="Times New Roman" w:cs="Times New Roman"/>
          <w:color w:val="000000"/>
          <w:sz w:val="15"/>
          <w:szCs w:val="15"/>
        </w:rPr>
        <w:tab/>
        <w:t xml:space="preserve">COMPANY NAME </w:t>
      </w:r>
      <w:r w:rsidRPr="00461F68">
        <w:rPr>
          <w:rFonts w:ascii="Times New Roman" w:eastAsia="Calibri" w:hAnsi="Times New Roman" w:cs="Times New Roman"/>
          <w:color w:val="000000"/>
          <w:sz w:val="15"/>
          <w:szCs w:val="15"/>
        </w:rPr>
        <w:tab/>
        <w:t xml:space="preserve">SCOPE OF PRODUCTS and/or SERVICES </w:t>
      </w:r>
      <w:r w:rsidRPr="00461F68">
        <w:rPr>
          <w:rFonts w:ascii="Times New Roman" w:eastAsia="Calibri" w:hAnsi="Times New Roman" w:cs="Times New Roman"/>
          <w:color w:val="000000"/>
          <w:sz w:val="15"/>
          <w:szCs w:val="15"/>
        </w:rPr>
        <w:tab/>
        <w:t xml:space="preserve">UTILIZATION </w:t>
      </w:r>
      <w:r w:rsidRPr="00461F68">
        <w:rPr>
          <w:rFonts w:ascii="Times New Roman" w:eastAsia="Calibri" w:hAnsi="Times New Roman" w:cs="Times New Roman"/>
          <w:color w:val="000000"/>
          <w:sz w:val="15"/>
          <w:szCs w:val="15"/>
        </w:rPr>
        <w:tab/>
        <w:t xml:space="preserve">DATE </w:t>
      </w:r>
      <w:r w:rsidRPr="00461F68">
        <w:rPr>
          <w:rFonts w:ascii="Times New Roman" w:eastAsia="Calibri" w:hAnsi="Times New Roman" w:cs="Times New Roman"/>
          <w:color w:val="000000"/>
          <w:sz w:val="15"/>
          <w:szCs w:val="15"/>
        </w:rPr>
        <w:tab/>
        <w:t xml:space="preserve">PERCENT </w:t>
      </w:r>
    </w:p>
    <w:p w14:paraId="01255972" w14:textId="77777777" w:rsidR="003418CD" w:rsidRPr="00461F68" w:rsidRDefault="003418CD" w:rsidP="00655F2B">
      <w:pPr>
        <w:autoSpaceDE w:val="0"/>
        <w:autoSpaceDN w:val="0"/>
        <w:spacing w:after="0" w:line="240" w:lineRule="auto"/>
        <w:rPr>
          <w:rFonts w:ascii="Times New Roman" w:eastAsia="Calibri" w:hAnsi="Times New Roman" w:cs="Times New Roman"/>
          <w:color w:val="000000"/>
        </w:rPr>
      </w:pPr>
    </w:p>
    <w:p w14:paraId="10E50CE2" w14:textId="77777777" w:rsidR="003418CD" w:rsidRPr="00461F68" w:rsidRDefault="003418CD" w:rsidP="00655F2B">
      <w:pPr>
        <w:autoSpaceDE w:val="0"/>
        <w:autoSpaceDN w:val="0"/>
        <w:spacing w:after="0" w:line="240" w:lineRule="auto"/>
        <w:rPr>
          <w:rFonts w:ascii="Times New Roman" w:eastAsia="Calibri" w:hAnsi="Times New Roman" w:cs="Times New Roman"/>
          <w:i/>
          <w:color w:val="000000"/>
        </w:rPr>
      </w:pPr>
      <w:r w:rsidRPr="00461F68">
        <w:rPr>
          <w:rFonts w:ascii="Times New Roman" w:eastAsia="Calibri" w:hAnsi="Times New Roman" w:cs="Times New Roman"/>
          <w:i/>
          <w:color w:val="000000"/>
        </w:rPr>
        <w:t>_____________________________________________________________________________________</w:t>
      </w:r>
    </w:p>
    <w:p w14:paraId="3E2C02DC" w14:textId="77777777" w:rsidR="003418CD" w:rsidRPr="00461F68" w:rsidRDefault="003418CD" w:rsidP="00655F2B">
      <w:pPr>
        <w:autoSpaceDE w:val="0"/>
        <w:autoSpaceDN w:val="0"/>
        <w:spacing w:after="0" w:line="240" w:lineRule="auto"/>
        <w:rPr>
          <w:rFonts w:ascii="Times New Roman" w:eastAsia="Calibri" w:hAnsi="Times New Roman" w:cs="Times New Roman"/>
          <w:i/>
          <w:color w:val="000000"/>
        </w:rPr>
      </w:pPr>
    </w:p>
    <w:p w14:paraId="39767F36" w14:textId="77777777" w:rsidR="003418CD" w:rsidRPr="00461F68" w:rsidRDefault="003418CD" w:rsidP="00655F2B">
      <w:pPr>
        <w:autoSpaceDE w:val="0"/>
        <w:autoSpaceDN w:val="0"/>
        <w:spacing w:after="0" w:line="240" w:lineRule="auto"/>
        <w:rPr>
          <w:rFonts w:ascii="Times New Roman" w:eastAsia="Calibri" w:hAnsi="Times New Roman" w:cs="Times New Roman"/>
          <w:i/>
          <w:color w:val="000000"/>
        </w:rPr>
      </w:pPr>
      <w:r w:rsidRPr="00461F68">
        <w:rPr>
          <w:rFonts w:ascii="Times New Roman" w:eastAsia="Calibri" w:hAnsi="Times New Roman" w:cs="Times New Roman"/>
          <w:i/>
          <w:color w:val="000000"/>
        </w:rPr>
        <w:t>_____________________________________________________________________________________</w:t>
      </w:r>
    </w:p>
    <w:p w14:paraId="11FB0F24" w14:textId="77777777" w:rsidR="003418CD" w:rsidRPr="00461F68" w:rsidRDefault="003418CD" w:rsidP="00655F2B">
      <w:pPr>
        <w:autoSpaceDE w:val="0"/>
        <w:autoSpaceDN w:val="0"/>
        <w:spacing w:after="0" w:line="240" w:lineRule="auto"/>
        <w:rPr>
          <w:rFonts w:ascii="Times New Roman" w:eastAsia="Calibri" w:hAnsi="Times New Roman" w:cs="Times New Roman"/>
          <w:color w:val="000000"/>
        </w:rPr>
      </w:pPr>
    </w:p>
    <w:p w14:paraId="6780875B" w14:textId="77777777" w:rsidR="003418CD" w:rsidRPr="00461F68" w:rsidRDefault="003418CD" w:rsidP="00655F2B">
      <w:pPr>
        <w:spacing w:after="0" w:line="240" w:lineRule="auto"/>
        <w:rPr>
          <w:rFonts w:ascii="Times New Roman" w:eastAsia="Calibri" w:hAnsi="Times New Roman" w:cs="Times New Roman"/>
        </w:rPr>
      </w:pPr>
      <w:r w:rsidRPr="00461F68">
        <w:rPr>
          <w:rFonts w:ascii="Times New Roman" w:eastAsia="Calibri" w:hAnsi="Times New Roman" w:cs="Times New Roman"/>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14:paraId="48D59F80" w14:textId="77777777" w:rsidR="003418CD" w:rsidRPr="00461F68" w:rsidRDefault="003418CD" w:rsidP="00655F2B">
      <w:pPr>
        <w:spacing w:after="0" w:line="240" w:lineRule="auto"/>
        <w:rPr>
          <w:rFonts w:ascii="Times New Roman" w:eastAsia="Calibri" w:hAnsi="Times New Roman" w:cs="Times New Roman"/>
        </w:rPr>
      </w:pPr>
      <w:r w:rsidRPr="00461F68">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14:paraId="4654CB7D"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32.  Nondiscrimination</w:t>
      </w:r>
      <w:r w:rsidRPr="00461F68">
        <w:rPr>
          <w:rFonts w:ascii="Times New Roman" w:eastAsia="Times New Roman" w:hAnsi="Times New Roman" w:cs="Times New Roman"/>
        </w:rPr>
        <w:t>.</w:t>
      </w:r>
      <w:r w:rsidR="00AC1D57" w:rsidRPr="00461F68">
        <w:rPr>
          <w:rFonts w:ascii="Times New Roman" w:eastAsia="Times New Roman" w:hAnsi="Times New Roman" w:cs="Times New Roman"/>
        </w:rPr>
        <w:t xml:space="preserve">  </w:t>
      </w:r>
      <w:r w:rsidRPr="00461F68">
        <w:rPr>
          <w:rFonts w:ascii="Times New Roman" w:eastAsia="Times New Roman" w:hAnsi="Times New Roman" w:cs="Times New Roman"/>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3E0F5A05" w14:textId="77777777" w:rsidR="003418CD" w:rsidRPr="00461F68" w:rsidRDefault="003418CD" w:rsidP="00655F2B">
      <w:pPr>
        <w:spacing w:after="0" w:line="240" w:lineRule="auto"/>
        <w:rPr>
          <w:rFonts w:ascii="Times New Roman" w:eastAsia="Times New Roman" w:hAnsi="Times New Roman" w:cs="Times New Roman"/>
        </w:rPr>
      </w:pPr>
    </w:p>
    <w:p w14:paraId="6DFD42F6" w14:textId="77777777" w:rsidR="003418CD" w:rsidRPr="00461F68" w:rsidRDefault="003418CD" w:rsidP="00655F2B">
      <w:pPr>
        <w:widowControl w:val="0"/>
        <w:spacing w:after="0" w:line="240" w:lineRule="auto"/>
        <w:rPr>
          <w:rFonts w:ascii="Times New Roman" w:eastAsia="Times New Roman" w:hAnsi="Times New Roman" w:cs="Times New Roman"/>
          <w:snapToGrid w:val="0"/>
          <w:szCs w:val="20"/>
        </w:rPr>
      </w:pPr>
      <w:r w:rsidRPr="00461F68">
        <w:rPr>
          <w:rFonts w:ascii="Times New Roman" w:eastAsia="Times New Roman" w:hAnsi="Times New Roman" w:cs="Times New Roman"/>
          <w:snapToGrid w:val="0"/>
        </w:rPr>
        <w:t xml:space="preserve">The State is a recipient of federal funds, and therefore, </w:t>
      </w:r>
      <w:r w:rsidRPr="00461F68">
        <w:rPr>
          <w:rFonts w:ascii="Times New Roman" w:eastAsia="Times New Roman" w:hAnsi="Times New Roman" w:cs="Times New Roman"/>
          <w:snapToGrid w:val="0"/>
          <w:szCs w:val="20"/>
        </w:rPr>
        <w:t>where applicable,</w:t>
      </w:r>
      <w:r w:rsidRPr="00461F68">
        <w:rPr>
          <w:rFonts w:ascii="Times New Roman" w:eastAsia="Times New Roman" w:hAnsi="Times New Roman" w:cs="Times New Roman"/>
          <w:b/>
          <w:snapToGrid w:val="0"/>
          <w:szCs w:val="20"/>
        </w:rPr>
        <w:t xml:space="preserve"> </w:t>
      </w:r>
      <w:r w:rsidRPr="00461F6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461F68">
        <w:rPr>
          <w:rFonts w:ascii="Times New Roman" w:eastAsia="Times New Roman" w:hAnsi="Times New Roman" w:cs="Times New Roman"/>
          <w:sz w:val="24"/>
          <w:szCs w:val="20"/>
        </w:rPr>
        <w:t xml:space="preserve"> as amended by Executive Order 13672</w:t>
      </w:r>
      <w:r w:rsidRPr="00461F68">
        <w:rPr>
          <w:rFonts w:ascii="Times New Roman" w:eastAsia="Times New Roman" w:hAnsi="Times New Roman" w:cs="Times New Roman"/>
          <w:snapToGrid w:val="0"/>
          <w:szCs w:val="20"/>
        </w:rPr>
        <w:t xml:space="preserve">. </w:t>
      </w:r>
    </w:p>
    <w:p w14:paraId="27FECCB5" w14:textId="77777777" w:rsidR="003418CD" w:rsidRPr="00461F68" w:rsidRDefault="003418CD" w:rsidP="00655F2B">
      <w:pPr>
        <w:spacing w:after="0" w:line="240" w:lineRule="auto"/>
        <w:rPr>
          <w:rFonts w:ascii="Times New Roman" w:eastAsia="Times New Roman" w:hAnsi="Times New Roman" w:cs="Times New Roman"/>
        </w:rPr>
      </w:pPr>
    </w:p>
    <w:p w14:paraId="7500009C"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33.  Notice to Parties</w:t>
      </w:r>
      <w:r w:rsidRPr="00461F68">
        <w:rPr>
          <w:rFonts w:ascii="Times New Roman" w:eastAsia="Times New Roman" w:hAnsi="Times New Roman" w:cs="Times New Roman"/>
        </w:rPr>
        <w:t>.  Whenever any notice, statement or other communication is required under this Contract, it shall be sent by first class mail or via an established courier / delivery service to the following addresses, unless otherwise specifically advised.</w:t>
      </w:r>
    </w:p>
    <w:p w14:paraId="1C245E1B" w14:textId="77777777" w:rsidR="003418CD" w:rsidRPr="00461F68" w:rsidRDefault="003418CD" w:rsidP="00655F2B">
      <w:pPr>
        <w:spacing w:after="0" w:line="240" w:lineRule="auto"/>
        <w:rPr>
          <w:rFonts w:ascii="Times New Roman" w:eastAsia="Times New Roman" w:hAnsi="Times New Roman" w:cs="Times New Roman"/>
        </w:rPr>
      </w:pPr>
    </w:p>
    <w:p w14:paraId="3A3AE7FC"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lastRenderedPageBreak/>
        <w:t>Notices to the State shall be sent to:</w:t>
      </w:r>
    </w:p>
    <w:p w14:paraId="00E26E8A" w14:textId="77777777" w:rsidR="00461F68" w:rsidRPr="00461F68" w:rsidRDefault="00461F68" w:rsidP="00461F68">
      <w:pPr>
        <w:spacing w:after="0" w:line="240" w:lineRule="auto"/>
        <w:rPr>
          <w:rFonts w:ascii="Times New Roman" w:eastAsia="Times New Roman" w:hAnsi="Times New Roman" w:cs="Times New Roman"/>
        </w:rPr>
      </w:pPr>
    </w:p>
    <w:p w14:paraId="09B75C42" w14:textId="77777777" w:rsidR="00461F68" w:rsidRPr="00461F68" w:rsidRDefault="00461F68" w:rsidP="00461F68">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Indiana Department of Administration</w:t>
      </w:r>
    </w:p>
    <w:p w14:paraId="5A5B0553" w14:textId="77777777" w:rsidR="00461F68" w:rsidRPr="00461F68" w:rsidRDefault="00461F68" w:rsidP="00461F68">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 xml:space="preserve">Attn: Account Management </w:t>
      </w:r>
    </w:p>
    <w:p w14:paraId="70E83314" w14:textId="77777777" w:rsidR="00461F68" w:rsidRPr="00461F68" w:rsidRDefault="00461F68" w:rsidP="00461F68">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Indiana Government Center South, Room W468</w:t>
      </w:r>
    </w:p>
    <w:p w14:paraId="16FC7A68" w14:textId="77777777" w:rsidR="003418CD" w:rsidRPr="00461F68" w:rsidRDefault="00461F68" w:rsidP="00461F68">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Indianapolis, IN 46204</w:t>
      </w:r>
    </w:p>
    <w:p w14:paraId="6EF0B03C" w14:textId="77777777" w:rsidR="003418CD" w:rsidRPr="00461F68" w:rsidRDefault="003418CD" w:rsidP="00655F2B">
      <w:pPr>
        <w:spacing w:after="0" w:line="240" w:lineRule="auto"/>
        <w:rPr>
          <w:rFonts w:ascii="Times New Roman" w:eastAsia="Times New Roman" w:hAnsi="Times New Roman" w:cs="Times New Roman"/>
        </w:rPr>
      </w:pPr>
    </w:p>
    <w:p w14:paraId="22A5E070" w14:textId="77777777" w:rsidR="00461F68" w:rsidRPr="00461F68" w:rsidRDefault="00461F68"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With a copy to:</w:t>
      </w:r>
    </w:p>
    <w:p w14:paraId="509FFF3B" w14:textId="77777777" w:rsidR="00461F68" w:rsidRPr="00461F68" w:rsidRDefault="00461F68" w:rsidP="00655F2B">
      <w:pPr>
        <w:spacing w:after="0" w:line="240" w:lineRule="auto"/>
        <w:rPr>
          <w:rFonts w:ascii="Times New Roman" w:eastAsia="Times New Roman" w:hAnsi="Times New Roman" w:cs="Times New Roman"/>
        </w:rPr>
      </w:pPr>
    </w:p>
    <w:p w14:paraId="250F4C68" w14:textId="77777777" w:rsidR="00461F68" w:rsidRPr="00461F68" w:rsidRDefault="00461F68"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Integrated Public Safety Commission</w:t>
      </w:r>
    </w:p>
    <w:p w14:paraId="56F300AE" w14:textId="77777777" w:rsidR="00461F68" w:rsidRPr="00461F68" w:rsidRDefault="00461F68"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Attn:</w:t>
      </w:r>
    </w:p>
    <w:p w14:paraId="436DF751" w14:textId="77777777" w:rsidR="00461F68" w:rsidRPr="00461F68" w:rsidRDefault="00461F68" w:rsidP="00461F68">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100 North Senate Avenue, N551</w:t>
      </w:r>
    </w:p>
    <w:p w14:paraId="6CB5ABAD" w14:textId="77777777" w:rsidR="00461F68" w:rsidRPr="00461F68" w:rsidRDefault="00461F68" w:rsidP="00461F68">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Indianapolis, IN 46204</w:t>
      </w:r>
    </w:p>
    <w:p w14:paraId="1087F01B" w14:textId="77777777" w:rsidR="00461F68" w:rsidRPr="00461F68" w:rsidRDefault="00461F68" w:rsidP="00655F2B">
      <w:pPr>
        <w:spacing w:after="0" w:line="240" w:lineRule="auto"/>
        <w:rPr>
          <w:rFonts w:ascii="Times New Roman" w:eastAsia="Times New Roman" w:hAnsi="Times New Roman" w:cs="Times New Roman"/>
        </w:rPr>
      </w:pPr>
    </w:p>
    <w:p w14:paraId="4A12F0C8" w14:textId="77777777" w:rsidR="003418CD" w:rsidRPr="00461F68" w:rsidRDefault="003418CD" w:rsidP="00461F68">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Notices to the Contractor shall be sent to:</w:t>
      </w:r>
      <w:r w:rsidRPr="00461F68">
        <w:rPr>
          <w:rFonts w:ascii="Times New Roman" w:eastAsia="Times New Roman" w:hAnsi="Times New Roman" w:cs="Times New Roman"/>
          <w:b/>
          <w:sz w:val="24"/>
          <w:szCs w:val="20"/>
        </w:rPr>
        <w:t xml:space="preserve"> </w:t>
      </w:r>
    </w:p>
    <w:p w14:paraId="53AC129B" w14:textId="77777777" w:rsidR="00461F68" w:rsidRPr="00461F68" w:rsidRDefault="00461F68" w:rsidP="00461F68">
      <w:pPr>
        <w:spacing w:after="0" w:line="240" w:lineRule="auto"/>
        <w:rPr>
          <w:rFonts w:ascii="Times New Roman" w:eastAsia="Times New Roman" w:hAnsi="Times New Roman" w:cs="Times New Roman"/>
        </w:rPr>
      </w:pPr>
    </w:p>
    <w:p w14:paraId="0B529802" w14:textId="77777777" w:rsidR="00461F68" w:rsidRPr="00461F68" w:rsidRDefault="00461F68" w:rsidP="00461F68">
      <w:pPr>
        <w:spacing w:after="0" w:line="240" w:lineRule="auto"/>
        <w:rPr>
          <w:rFonts w:ascii="Times New Roman" w:eastAsia="Times New Roman" w:hAnsi="Times New Roman" w:cs="Times New Roman"/>
          <w:i/>
        </w:rPr>
      </w:pPr>
      <w:r w:rsidRPr="00461F68">
        <w:rPr>
          <w:rFonts w:ascii="Times New Roman" w:eastAsia="Times New Roman" w:hAnsi="Times New Roman" w:cs="Times New Roman"/>
          <w:i/>
        </w:rPr>
        <w:t>Vendor Name</w:t>
      </w:r>
    </w:p>
    <w:p w14:paraId="7A9E3414" w14:textId="77777777" w:rsidR="00461F68" w:rsidRPr="00461F68" w:rsidRDefault="00461F68" w:rsidP="00461F68">
      <w:pPr>
        <w:spacing w:after="0" w:line="240" w:lineRule="auto"/>
        <w:rPr>
          <w:rFonts w:ascii="Times New Roman" w:eastAsia="Times New Roman" w:hAnsi="Times New Roman" w:cs="Times New Roman"/>
          <w:i/>
        </w:rPr>
      </w:pPr>
      <w:r w:rsidRPr="00461F68">
        <w:rPr>
          <w:rFonts w:ascii="Times New Roman" w:eastAsia="Times New Roman" w:hAnsi="Times New Roman" w:cs="Times New Roman"/>
          <w:i/>
        </w:rPr>
        <w:t>Attn:</w:t>
      </w:r>
    </w:p>
    <w:p w14:paraId="2240DBAD" w14:textId="77777777" w:rsidR="00461F68" w:rsidRPr="00461F68" w:rsidRDefault="00461F68" w:rsidP="00461F68">
      <w:pPr>
        <w:spacing w:after="0" w:line="240" w:lineRule="auto"/>
        <w:rPr>
          <w:rFonts w:ascii="Times New Roman" w:eastAsia="Times New Roman" w:hAnsi="Times New Roman" w:cs="Times New Roman"/>
          <w:i/>
        </w:rPr>
      </w:pPr>
      <w:r w:rsidRPr="00461F68">
        <w:rPr>
          <w:rFonts w:ascii="Times New Roman" w:eastAsia="Times New Roman" w:hAnsi="Times New Roman" w:cs="Times New Roman"/>
          <w:i/>
        </w:rPr>
        <w:t>Street Address</w:t>
      </w:r>
    </w:p>
    <w:p w14:paraId="2D3851CB" w14:textId="77777777" w:rsidR="00461F68" w:rsidRPr="00461F68" w:rsidRDefault="00461F68" w:rsidP="00461F68">
      <w:pPr>
        <w:spacing w:after="0" w:line="240" w:lineRule="auto"/>
        <w:rPr>
          <w:rFonts w:ascii="Times New Roman" w:eastAsia="Times New Roman" w:hAnsi="Times New Roman" w:cs="Times New Roman"/>
          <w:i/>
        </w:rPr>
      </w:pPr>
      <w:r w:rsidRPr="00461F68">
        <w:rPr>
          <w:rFonts w:ascii="Times New Roman" w:eastAsia="Times New Roman" w:hAnsi="Times New Roman" w:cs="Times New Roman"/>
          <w:i/>
        </w:rPr>
        <w:t>City, State Zip</w:t>
      </w:r>
    </w:p>
    <w:p w14:paraId="64A69955" w14:textId="77777777" w:rsidR="00461F68" w:rsidRPr="00461F68" w:rsidRDefault="00461F68" w:rsidP="00461F68">
      <w:pPr>
        <w:spacing w:after="0" w:line="240" w:lineRule="auto"/>
        <w:rPr>
          <w:rFonts w:ascii="Times New Roman" w:eastAsia="Times New Roman" w:hAnsi="Times New Roman" w:cs="Times New Roman"/>
        </w:rPr>
      </w:pPr>
    </w:p>
    <w:p w14:paraId="665541BF"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14:paraId="6FC81D7E" w14:textId="77777777" w:rsidR="003418CD" w:rsidRPr="00461F68" w:rsidRDefault="003418CD" w:rsidP="00655F2B">
      <w:pPr>
        <w:spacing w:after="0" w:line="240" w:lineRule="auto"/>
        <w:rPr>
          <w:rFonts w:ascii="Times New Roman" w:eastAsia="Times New Roman" w:hAnsi="Times New Roman" w:cs="Times New Roman"/>
        </w:rPr>
      </w:pPr>
    </w:p>
    <w:p w14:paraId="6B205432" w14:textId="78A76B3D"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34.  Order of Precedence; Incorporation by Reference.</w:t>
      </w:r>
      <w:r w:rsidRPr="00461F68">
        <w:rPr>
          <w:rFonts w:ascii="Times New Roman" w:eastAsia="Times New Roman" w:hAnsi="Times New Roman" w:cs="Times New Roman"/>
        </w:rPr>
        <w:t xml:space="preserve">  Any inconsistency or ambiguity in this Contract shall be resolved by giving precedence in the following order: (1) this addendum, (2) the form contract, (3)</w:t>
      </w:r>
      <w:r w:rsidR="00AC1D57" w:rsidRPr="00461F68">
        <w:rPr>
          <w:rFonts w:ascii="Times New Roman" w:eastAsia="Times New Roman" w:hAnsi="Times New Roman" w:cs="Times New Roman"/>
        </w:rPr>
        <w:t xml:space="preserve"> </w:t>
      </w:r>
      <w:r w:rsidRPr="00461F68">
        <w:rPr>
          <w:rFonts w:ascii="Times New Roman" w:eastAsia="Times New Roman" w:hAnsi="Times New Roman" w:cs="Times New Roman"/>
        </w:rPr>
        <w:t>attachments prepared by the State</w:t>
      </w:r>
      <w:r w:rsidRPr="002D2603">
        <w:rPr>
          <w:rFonts w:ascii="Times New Roman" w:eastAsia="Times New Roman" w:hAnsi="Times New Roman" w:cs="Times New Roman"/>
        </w:rPr>
        <w:t>, (4) RF</w:t>
      </w:r>
      <w:r w:rsidR="00461F68" w:rsidRPr="002D2603">
        <w:rPr>
          <w:rFonts w:ascii="Times New Roman" w:eastAsia="Times New Roman" w:hAnsi="Times New Roman" w:cs="Times New Roman"/>
        </w:rPr>
        <w:t xml:space="preserve">I </w:t>
      </w:r>
      <w:r w:rsidRPr="002D2603">
        <w:rPr>
          <w:rFonts w:ascii="Times New Roman" w:eastAsia="Times New Roman" w:hAnsi="Times New Roman" w:cs="Times New Roman"/>
        </w:rPr>
        <w:t>#</w:t>
      </w:r>
      <w:r w:rsidR="002D2603" w:rsidRPr="002D2603">
        <w:rPr>
          <w:rFonts w:ascii="Times New Roman" w:eastAsia="Times New Roman" w:hAnsi="Times New Roman" w:cs="Times New Roman"/>
        </w:rPr>
        <w:t>18-020</w:t>
      </w:r>
      <w:r w:rsidRPr="002D2603">
        <w:rPr>
          <w:rFonts w:ascii="Times New Roman" w:eastAsia="Times New Roman" w:hAnsi="Times New Roman" w:cs="Times New Roman"/>
        </w:rPr>
        <w:t xml:space="preserve">, (5) Contractor’s response to </w:t>
      </w:r>
      <w:r w:rsidR="00461F68" w:rsidRPr="002D2603">
        <w:rPr>
          <w:rFonts w:ascii="Times New Roman" w:eastAsia="Times New Roman" w:hAnsi="Times New Roman" w:cs="Times New Roman"/>
        </w:rPr>
        <w:t>RFI #18-</w:t>
      </w:r>
      <w:r w:rsidR="002D2603" w:rsidRPr="002D2603">
        <w:rPr>
          <w:rFonts w:ascii="Times New Roman" w:eastAsia="Times New Roman" w:hAnsi="Times New Roman" w:cs="Times New Roman"/>
        </w:rPr>
        <w:t>020</w:t>
      </w:r>
      <w:r w:rsidRPr="002D2603">
        <w:rPr>
          <w:rFonts w:ascii="Times New Roman" w:eastAsia="Times New Roman" w:hAnsi="Times New Roman" w:cs="Times New Roman"/>
        </w:rPr>
        <w:t>, and (6) attachments prepared by the Contractor</w:t>
      </w:r>
      <w:r w:rsidRPr="00461F68">
        <w:rPr>
          <w:rFonts w:ascii="Times New Roman" w:eastAsia="Times New Roman" w:hAnsi="Times New Roman" w:cs="Times New Roman"/>
        </w:rPr>
        <w:t>.  All attachments, and all documents referred to in this paragraph, are hereby incorporated fully by reference.</w:t>
      </w:r>
    </w:p>
    <w:p w14:paraId="524AF1E2" w14:textId="77777777" w:rsidR="003418CD" w:rsidRPr="00461F68" w:rsidRDefault="003418CD" w:rsidP="00655F2B">
      <w:pPr>
        <w:spacing w:after="0" w:line="240" w:lineRule="auto"/>
        <w:rPr>
          <w:rFonts w:ascii="Times New Roman" w:eastAsia="Times New Roman" w:hAnsi="Times New Roman" w:cs="Times New Roman"/>
        </w:rPr>
      </w:pPr>
    </w:p>
    <w:p w14:paraId="202E3E59" w14:textId="77777777" w:rsidR="004C444F" w:rsidRPr="00461F68" w:rsidRDefault="004C444F"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35.  Ownership of Documents and Materials.</w:t>
      </w:r>
      <w:r w:rsidRPr="00461F68">
        <w:rPr>
          <w:rFonts w:ascii="Times New Roman" w:eastAsia="Times New Roman" w:hAnsi="Times New Roman" w:cs="Times New Roman"/>
        </w:rPr>
        <w:t xml:space="preserve">  </w:t>
      </w:r>
    </w:p>
    <w:p w14:paraId="291AAE9B" w14:textId="77777777" w:rsidR="00AC1D57" w:rsidRPr="00461F68" w:rsidRDefault="00AC1D57" w:rsidP="00655F2B">
      <w:pPr>
        <w:spacing w:after="0" w:line="240" w:lineRule="auto"/>
        <w:rPr>
          <w:rFonts w:ascii="Times New Roman" w:eastAsia="Times New Roman" w:hAnsi="Times New Roman" w:cs="Times New Roman"/>
        </w:rPr>
      </w:pPr>
    </w:p>
    <w:p w14:paraId="7FA934B7" w14:textId="77777777" w:rsidR="004C444F" w:rsidRPr="00461F68" w:rsidRDefault="004C444F" w:rsidP="00655F2B">
      <w:pPr>
        <w:spacing w:after="0" w:line="240" w:lineRule="auto"/>
        <w:rPr>
          <w:rFonts w:ascii="Times New Roman" w:hAnsi="Times New Roman" w:cs="Times New Roman"/>
        </w:rPr>
      </w:pPr>
      <w:r w:rsidRPr="00461F68">
        <w:rPr>
          <w:rFonts w:ascii="Times New Roman" w:eastAsia="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w:t>
      </w:r>
      <w:r w:rsidRPr="00461F68">
        <w:rPr>
          <w:rFonts w:ascii="Times New Roman" w:hAnsi="Times New Roman" w:cs="Times New Roman"/>
        </w:rPr>
        <w:t xml:space="preserve">Contractor grants the State a non-exclusive, non-cancelable, perpetual, worldwide royalty-free license to use the Materials and to use, modify, copy and create derivative works of the Materials.   </w:t>
      </w:r>
    </w:p>
    <w:p w14:paraId="19584A77" w14:textId="77777777" w:rsidR="004C444F" w:rsidRPr="00461F68" w:rsidRDefault="004C444F" w:rsidP="00655F2B">
      <w:pPr>
        <w:spacing w:after="0" w:line="240" w:lineRule="auto"/>
        <w:rPr>
          <w:rFonts w:ascii="Times New Roman" w:eastAsia="Times New Roman" w:hAnsi="Times New Roman" w:cs="Times New Roman"/>
        </w:rPr>
      </w:pPr>
    </w:p>
    <w:p w14:paraId="6B2D85FA" w14:textId="77777777" w:rsidR="004C444F" w:rsidRPr="00461F68" w:rsidRDefault="004C444F"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4C79C45A" w14:textId="77777777" w:rsidR="003418CD" w:rsidRPr="00461F68" w:rsidRDefault="003418CD" w:rsidP="00655F2B">
      <w:pPr>
        <w:spacing w:after="0" w:line="240" w:lineRule="auto"/>
        <w:rPr>
          <w:rFonts w:ascii="Times New Roman" w:eastAsia="Times New Roman" w:hAnsi="Times New Roman" w:cs="Times New Roman"/>
        </w:rPr>
      </w:pPr>
    </w:p>
    <w:p w14:paraId="766E8656"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36.  Payments</w:t>
      </w:r>
      <w:r w:rsidRPr="00461F68">
        <w:rPr>
          <w:rFonts w:ascii="Times New Roman" w:eastAsia="Times New Roman" w:hAnsi="Times New Roman" w:cs="Times New Roman"/>
        </w:rPr>
        <w:t xml:space="preserve">. </w:t>
      </w:r>
    </w:p>
    <w:p w14:paraId="092482B0" w14:textId="77777777" w:rsidR="003418CD" w:rsidRPr="00461F68" w:rsidRDefault="003418CD" w:rsidP="00655F2B">
      <w:pPr>
        <w:spacing w:after="0" w:line="240" w:lineRule="auto"/>
        <w:rPr>
          <w:rFonts w:ascii="Times New Roman" w:eastAsia="Times New Roman" w:hAnsi="Times New Roman" w:cs="Times New Roman"/>
        </w:rPr>
      </w:pPr>
    </w:p>
    <w:p w14:paraId="58B64DB6" w14:textId="77777777" w:rsidR="003418CD" w:rsidRPr="00461F68" w:rsidRDefault="003418CD" w:rsidP="00655F2B">
      <w:pPr>
        <w:spacing w:after="0" w:line="240" w:lineRule="auto"/>
        <w:rPr>
          <w:rFonts w:ascii="Times New Roman" w:eastAsia="Times New Roman" w:hAnsi="Times New Roman" w:cs="Times New Roman"/>
          <w:color w:val="1F497D"/>
        </w:rPr>
      </w:pPr>
      <w:r w:rsidRPr="00461F68">
        <w:rPr>
          <w:rFonts w:ascii="Times New Roman" w:eastAsia="Times New Roman" w:hAnsi="Times New Roman" w:cs="Times New Roman"/>
        </w:rPr>
        <w:lastRenderedPageBreak/>
        <w:t>A.  All payments shall be made</w:t>
      </w:r>
      <w:r w:rsidR="00AC1D57" w:rsidRPr="00461F68">
        <w:rPr>
          <w:rFonts w:ascii="Times New Roman" w:eastAsia="Times New Roman" w:hAnsi="Times New Roman" w:cs="Times New Roman"/>
        </w:rPr>
        <w:t xml:space="preserve"> thirty five</w:t>
      </w:r>
      <w:r w:rsidRPr="00461F68">
        <w:rPr>
          <w:rFonts w:ascii="Times New Roman" w:eastAsia="Times New Roman" w:hAnsi="Times New Roman" w:cs="Times New Roman"/>
        </w:rPr>
        <w:t xml:space="preserve"> </w:t>
      </w:r>
      <w:r w:rsidR="00AC1D57" w:rsidRPr="00461F68">
        <w:rPr>
          <w:rFonts w:ascii="Times New Roman" w:eastAsia="Times New Roman" w:hAnsi="Times New Roman" w:cs="Times New Roman"/>
        </w:rPr>
        <w:t>(</w:t>
      </w:r>
      <w:r w:rsidRPr="00461F68">
        <w:rPr>
          <w:rFonts w:ascii="Times New Roman" w:eastAsia="Times New Roman" w:hAnsi="Times New Roman" w:cs="Times New Roman"/>
        </w:rPr>
        <w:t>35</w:t>
      </w:r>
      <w:r w:rsidR="00AC1D57" w:rsidRPr="00461F68">
        <w:rPr>
          <w:rFonts w:ascii="Times New Roman" w:eastAsia="Times New Roman" w:hAnsi="Times New Roman" w:cs="Times New Roman"/>
        </w:rPr>
        <w:t>)</w:t>
      </w:r>
      <w:r w:rsidRPr="00461F6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14:paraId="64D02CA9" w14:textId="77777777" w:rsidR="003418CD" w:rsidRPr="00461F68" w:rsidRDefault="003418CD" w:rsidP="00655F2B">
      <w:pPr>
        <w:spacing w:after="0" w:line="240" w:lineRule="auto"/>
        <w:rPr>
          <w:rFonts w:ascii="Times New Roman" w:eastAsia="Times New Roman" w:hAnsi="Times New Roman" w:cs="Times New Roman"/>
        </w:rPr>
      </w:pPr>
    </w:p>
    <w:p w14:paraId="214E3EAA"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 xml:space="preserve">B.  The State Budget Agency and the Contractor acknowledge that Contractor is being paid in advance for the maintenance of equipment and/or software.  Pursuant to IC §4-13-2-20(b)(14), Contractor agrees that if it fails to perform the maintenance required under this Contract, upon receipt of written notice from the State, it shall promptly refund the consideration paid, pro-rated through the date of non-performance.  </w:t>
      </w:r>
    </w:p>
    <w:p w14:paraId="51C6CF7B" w14:textId="77777777" w:rsidR="003418CD" w:rsidRPr="00461F68" w:rsidRDefault="003418CD" w:rsidP="00655F2B">
      <w:pPr>
        <w:spacing w:after="0" w:line="240" w:lineRule="auto"/>
        <w:rPr>
          <w:rFonts w:ascii="Times New Roman" w:eastAsia="Times New Roman" w:hAnsi="Times New Roman" w:cs="Times New Roman"/>
        </w:rPr>
      </w:pPr>
    </w:p>
    <w:p w14:paraId="531285B6"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37.  Penalties/Interest/Attorney’s Fees</w:t>
      </w:r>
      <w:r w:rsidRPr="00461F6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14:paraId="08A083C4" w14:textId="77777777" w:rsidR="003418CD" w:rsidRPr="00461F68" w:rsidRDefault="003418CD" w:rsidP="00655F2B">
      <w:pPr>
        <w:spacing w:after="0" w:line="240" w:lineRule="auto"/>
        <w:rPr>
          <w:rFonts w:ascii="Times New Roman" w:eastAsia="Times New Roman" w:hAnsi="Times New Roman" w:cs="Times New Roman"/>
        </w:rPr>
      </w:pPr>
    </w:p>
    <w:p w14:paraId="10EBB838"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14:paraId="3E06F0CB" w14:textId="77777777" w:rsidR="003418CD" w:rsidRPr="00461F68" w:rsidRDefault="003418CD" w:rsidP="00655F2B">
      <w:pPr>
        <w:spacing w:after="0" w:line="240" w:lineRule="auto"/>
        <w:rPr>
          <w:rFonts w:ascii="Times New Roman" w:eastAsia="Times New Roman" w:hAnsi="Times New Roman" w:cs="Times New Roman"/>
        </w:rPr>
      </w:pPr>
    </w:p>
    <w:p w14:paraId="2B507B48"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38.  Progress Reports</w:t>
      </w:r>
      <w:r w:rsidRPr="00461F6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49964356" w14:textId="77777777" w:rsidR="003418CD" w:rsidRPr="00461F68" w:rsidRDefault="003418CD" w:rsidP="00655F2B">
      <w:pPr>
        <w:spacing w:after="0" w:line="240" w:lineRule="auto"/>
        <w:rPr>
          <w:rFonts w:ascii="Times New Roman" w:eastAsia="Times New Roman" w:hAnsi="Times New Roman" w:cs="Times New Roman"/>
        </w:rPr>
      </w:pPr>
    </w:p>
    <w:p w14:paraId="24A20D57"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39.  Public Record.</w:t>
      </w:r>
      <w:r w:rsidRPr="00461F68">
        <w:rPr>
          <w:rFonts w:ascii="Times New Roman" w:eastAsia="Times New Roman" w:hAnsi="Times New Roman" w:cs="Times New Roman"/>
        </w:rPr>
        <w:t xml:space="preserve">  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14:paraId="77E686F0" w14:textId="77777777" w:rsidR="003418CD" w:rsidRPr="00461F68" w:rsidRDefault="003418CD" w:rsidP="00655F2B">
      <w:pPr>
        <w:spacing w:after="0" w:line="240" w:lineRule="auto"/>
        <w:rPr>
          <w:rFonts w:ascii="Times New Roman" w:eastAsia="Times New Roman" w:hAnsi="Times New Roman" w:cs="Times New Roman"/>
        </w:rPr>
      </w:pPr>
    </w:p>
    <w:p w14:paraId="61D39833" w14:textId="77777777" w:rsidR="003418CD" w:rsidRPr="00461F68" w:rsidRDefault="003418CD" w:rsidP="00655F2B">
      <w:pPr>
        <w:spacing w:after="0"/>
        <w:rPr>
          <w:rFonts w:ascii="Times New Roman" w:eastAsia="Times New Roman" w:hAnsi="Times New Roman" w:cs="Times New Roman"/>
        </w:rPr>
      </w:pPr>
      <w:r w:rsidRPr="00461F68">
        <w:rPr>
          <w:rFonts w:ascii="Times New Roman" w:eastAsia="Times New Roman" w:hAnsi="Times New Roman" w:cs="Times New Roman"/>
          <w:b/>
        </w:rPr>
        <w:t>40.  Renewal Option</w:t>
      </w:r>
      <w:r w:rsidRPr="00461F6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p w14:paraId="0D82D5D7"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41.  Severability</w:t>
      </w:r>
      <w:r w:rsidRPr="00461F6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6F524F80" w14:textId="77777777" w:rsidR="003418CD" w:rsidRPr="00461F68" w:rsidRDefault="003418CD" w:rsidP="00655F2B">
      <w:pPr>
        <w:spacing w:after="0" w:line="240" w:lineRule="auto"/>
        <w:rPr>
          <w:rFonts w:ascii="Times New Roman" w:eastAsia="Times New Roman" w:hAnsi="Times New Roman" w:cs="Times New Roman"/>
        </w:rPr>
      </w:pPr>
    </w:p>
    <w:p w14:paraId="43C0DCC2"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42.  Substantial Performance.</w:t>
      </w:r>
      <w:r w:rsidRPr="00461F6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58E1D0AC" w14:textId="77777777" w:rsidR="003418CD" w:rsidRPr="00461F68" w:rsidRDefault="003418CD" w:rsidP="00655F2B">
      <w:pPr>
        <w:spacing w:after="0" w:line="240" w:lineRule="auto"/>
        <w:rPr>
          <w:rFonts w:ascii="Times New Roman" w:eastAsia="Times New Roman" w:hAnsi="Times New Roman" w:cs="Times New Roman"/>
        </w:rPr>
      </w:pPr>
    </w:p>
    <w:p w14:paraId="6A0F3A49"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43.  Taxes</w:t>
      </w:r>
      <w:r w:rsidRPr="00461F6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653C009F" w14:textId="77777777" w:rsidR="003418CD" w:rsidRPr="00461F68" w:rsidRDefault="003418CD" w:rsidP="00655F2B">
      <w:pPr>
        <w:spacing w:after="0" w:line="240" w:lineRule="auto"/>
        <w:rPr>
          <w:rFonts w:ascii="Times New Roman" w:eastAsia="Times New Roman" w:hAnsi="Times New Roman" w:cs="Times New Roman"/>
        </w:rPr>
      </w:pPr>
    </w:p>
    <w:p w14:paraId="49F0C880"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44.  Termination for Convenience</w:t>
      </w:r>
      <w:r w:rsidRPr="00461F68">
        <w:rPr>
          <w:rFonts w:ascii="Times New Roman" w:eastAsia="Times New Roman" w:hAnsi="Times New Roman" w:cs="Times New Roman"/>
        </w:rPr>
        <w:t>.</w:t>
      </w:r>
      <w:r w:rsidR="00D6113C" w:rsidRPr="00461F68">
        <w:rPr>
          <w:rFonts w:ascii="Times New Roman" w:eastAsia="Times New Roman" w:hAnsi="Times New Roman" w:cs="Times New Roman"/>
        </w:rPr>
        <w:t xml:space="preserve">  </w:t>
      </w:r>
      <w:r w:rsidRPr="00461F68">
        <w:rPr>
          <w:rFonts w:ascii="Times New Roman" w:eastAsia="Times New Roman" w:hAnsi="Times New Roman" w:cs="Times New Roman"/>
        </w:rPr>
        <w:t>This Contract may be terminated, in whole or in part, by the State, which shall include and is not limited to the Indiana Department of Administration</w:t>
      </w:r>
      <w:r w:rsidR="00D6113C" w:rsidRPr="00461F68">
        <w:rPr>
          <w:rFonts w:ascii="Times New Roman" w:eastAsia="Times New Roman" w:hAnsi="Times New Roman" w:cs="Times New Roman"/>
        </w:rPr>
        <w:t xml:space="preserve"> (“I.D.O.A.”)</w:t>
      </w:r>
      <w:r w:rsidRPr="00461F6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w:t>
      </w:r>
      <w:r w:rsidRPr="00461F68">
        <w:rPr>
          <w:rFonts w:ascii="Times New Roman" w:eastAsia="Times New Roman" w:hAnsi="Times New Roman" w:cs="Times New Roman"/>
        </w:rPr>
        <w:lastRenderedPageBreak/>
        <w:t>price or shall any price increase be allowed on individual line items if canceled only in part prior to the original termination date.  For the purposes of this paragraph, the parties stipulate and</w:t>
      </w:r>
      <w:r w:rsidR="002E39B8" w:rsidRPr="00461F68">
        <w:rPr>
          <w:rFonts w:ascii="Times New Roman" w:eastAsia="Times New Roman" w:hAnsi="Times New Roman" w:cs="Times New Roman"/>
        </w:rPr>
        <w:t xml:space="preserve"> agree that IDOA </w:t>
      </w:r>
      <w:r w:rsidRPr="00461F68">
        <w:rPr>
          <w:rFonts w:ascii="Times New Roman" w:eastAsia="Times New Roman" w:hAnsi="Times New Roman" w:cs="Times New Roman"/>
        </w:rPr>
        <w:t>shall be deemed to be a party to this agreement with authority to terminate the same for convenience when such termination is determined by the Commissioner of IDOA to be in the best interests of the State.</w:t>
      </w:r>
    </w:p>
    <w:p w14:paraId="3548B031" w14:textId="77777777" w:rsidR="003418CD" w:rsidRPr="00461F68" w:rsidRDefault="003418CD" w:rsidP="00655F2B">
      <w:pPr>
        <w:spacing w:after="0" w:line="240" w:lineRule="auto"/>
        <w:rPr>
          <w:rFonts w:ascii="Times New Roman" w:eastAsia="Times New Roman" w:hAnsi="Times New Roman" w:cs="Times New Roman"/>
        </w:rPr>
      </w:pPr>
    </w:p>
    <w:p w14:paraId="409C0B89" w14:textId="77777777" w:rsidR="003418CD" w:rsidRPr="00461F68" w:rsidRDefault="003418CD" w:rsidP="00655F2B">
      <w:pPr>
        <w:spacing w:after="0" w:line="240" w:lineRule="auto"/>
        <w:rPr>
          <w:rFonts w:ascii="Times New Roman" w:eastAsia="Times New Roman" w:hAnsi="Times New Roman" w:cs="Times New Roman"/>
          <w:b/>
        </w:rPr>
      </w:pPr>
      <w:r w:rsidRPr="00461F68">
        <w:rPr>
          <w:rFonts w:ascii="Times New Roman" w:eastAsia="Times New Roman" w:hAnsi="Times New Roman" w:cs="Times New Roman"/>
          <w:b/>
        </w:rPr>
        <w:t xml:space="preserve">45.  Termination for Default.  </w:t>
      </w:r>
    </w:p>
    <w:p w14:paraId="3D736867" w14:textId="77777777" w:rsidR="003418CD" w:rsidRPr="00461F68" w:rsidRDefault="003418CD" w:rsidP="00655F2B">
      <w:pPr>
        <w:spacing w:after="0" w:line="240" w:lineRule="auto"/>
        <w:rPr>
          <w:rFonts w:ascii="Times New Roman" w:eastAsia="Times New Roman" w:hAnsi="Times New Roman" w:cs="Times New Roman"/>
        </w:rPr>
      </w:pPr>
    </w:p>
    <w:p w14:paraId="0F7904E6"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A.  With the provision of thirty (30) days’ notice to the Contractor, the State may terminate this Contract in whole or in part if the Contractor fails to:</w:t>
      </w:r>
    </w:p>
    <w:p w14:paraId="30BD97FD" w14:textId="77777777" w:rsidR="003418CD" w:rsidRPr="00461F68" w:rsidRDefault="003418CD" w:rsidP="00655F2B">
      <w:pPr>
        <w:spacing w:after="0" w:line="240" w:lineRule="auto"/>
        <w:ind w:left="1080" w:hanging="360"/>
        <w:rPr>
          <w:rFonts w:ascii="Times New Roman" w:eastAsia="Times New Roman" w:hAnsi="Times New Roman" w:cs="Times New Roman"/>
        </w:rPr>
      </w:pPr>
      <w:r w:rsidRPr="00461F68">
        <w:rPr>
          <w:rFonts w:ascii="Times New Roman" w:eastAsia="Times New Roman" w:hAnsi="Times New Roman" w:cs="Times New Roman"/>
        </w:rPr>
        <w:t>1.</w:t>
      </w:r>
      <w:r w:rsidRPr="00461F6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747C93BB" w14:textId="77777777" w:rsidR="003418CD" w:rsidRPr="00461F68" w:rsidRDefault="003418CD" w:rsidP="00655F2B">
      <w:pPr>
        <w:spacing w:after="0" w:line="240" w:lineRule="auto"/>
        <w:ind w:left="1080" w:hanging="360"/>
        <w:rPr>
          <w:rFonts w:ascii="Times New Roman" w:eastAsia="Times New Roman" w:hAnsi="Times New Roman" w:cs="Times New Roman"/>
        </w:rPr>
      </w:pPr>
      <w:r w:rsidRPr="00461F68">
        <w:rPr>
          <w:rFonts w:ascii="Times New Roman" w:eastAsia="Times New Roman" w:hAnsi="Times New Roman" w:cs="Times New Roman"/>
        </w:rPr>
        <w:t>2.</w:t>
      </w:r>
      <w:r w:rsidRPr="00461F68">
        <w:rPr>
          <w:rFonts w:ascii="Times New Roman" w:eastAsia="Times New Roman" w:hAnsi="Times New Roman" w:cs="Times New Roman"/>
        </w:rPr>
        <w:tab/>
        <w:t>Deliver the supplies or perform the services within the time specified in this Contract or any extension;</w:t>
      </w:r>
    </w:p>
    <w:p w14:paraId="6A3C706E" w14:textId="77777777" w:rsidR="003418CD" w:rsidRPr="00461F68" w:rsidRDefault="003418CD" w:rsidP="00655F2B">
      <w:pPr>
        <w:spacing w:after="0" w:line="240" w:lineRule="auto"/>
        <w:ind w:left="1080" w:hanging="360"/>
        <w:rPr>
          <w:rFonts w:ascii="Times New Roman" w:eastAsia="Times New Roman" w:hAnsi="Times New Roman" w:cs="Times New Roman"/>
        </w:rPr>
      </w:pPr>
      <w:r w:rsidRPr="00461F68">
        <w:rPr>
          <w:rFonts w:ascii="Times New Roman" w:eastAsia="Times New Roman" w:hAnsi="Times New Roman" w:cs="Times New Roman"/>
        </w:rPr>
        <w:t>3.</w:t>
      </w:r>
      <w:r w:rsidRPr="00461F68">
        <w:rPr>
          <w:rFonts w:ascii="Times New Roman" w:eastAsia="Times New Roman" w:hAnsi="Times New Roman" w:cs="Times New Roman"/>
        </w:rPr>
        <w:tab/>
        <w:t>Make progress so as to endanger performance of this Contract; or</w:t>
      </w:r>
    </w:p>
    <w:p w14:paraId="2BB223C6" w14:textId="77777777" w:rsidR="003418CD" w:rsidRPr="00461F68" w:rsidRDefault="003418CD" w:rsidP="00655F2B">
      <w:pPr>
        <w:spacing w:after="0" w:line="240" w:lineRule="auto"/>
        <w:ind w:left="1080" w:hanging="360"/>
        <w:rPr>
          <w:rFonts w:ascii="Times New Roman" w:eastAsia="Times New Roman" w:hAnsi="Times New Roman" w:cs="Times New Roman"/>
        </w:rPr>
      </w:pPr>
      <w:r w:rsidRPr="00461F68">
        <w:rPr>
          <w:rFonts w:ascii="Times New Roman" w:eastAsia="Times New Roman" w:hAnsi="Times New Roman" w:cs="Times New Roman"/>
        </w:rPr>
        <w:t>4.</w:t>
      </w:r>
      <w:r w:rsidRPr="00461F68">
        <w:rPr>
          <w:rFonts w:ascii="Times New Roman" w:eastAsia="Times New Roman" w:hAnsi="Times New Roman" w:cs="Times New Roman"/>
        </w:rPr>
        <w:tab/>
        <w:t>Perform any of the other provisions of this Contract.</w:t>
      </w:r>
    </w:p>
    <w:p w14:paraId="6C132769" w14:textId="77777777" w:rsidR="003418CD" w:rsidRPr="00461F68" w:rsidRDefault="003418CD" w:rsidP="00655F2B">
      <w:pPr>
        <w:tabs>
          <w:tab w:val="num" w:pos="0"/>
          <w:tab w:val="num" w:pos="720"/>
        </w:tabs>
        <w:spacing w:after="0" w:line="240" w:lineRule="auto"/>
        <w:rPr>
          <w:rFonts w:ascii="Times New Roman" w:eastAsia="Times New Roman" w:hAnsi="Times New Roman" w:cs="Times New Roman"/>
        </w:rPr>
      </w:pPr>
    </w:p>
    <w:p w14:paraId="35DBE819"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5063D1C9" w14:textId="77777777" w:rsidR="003418CD" w:rsidRPr="00461F68" w:rsidRDefault="003418CD" w:rsidP="00655F2B">
      <w:pPr>
        <w:tabs>
          <w:tab w:val="num" w:pos="720"/>
        </w:tabs>
        <w:spacing w:after="0" w:line="240" w:lineRule="auto"/>
        <w:rPr>
          <w:rFonts w:ascii="Times New Roman" w:eastAsia="Times New Roman" w:hAnsi="Times New Roman" w:cs="Times New Roman"/>
        </w:rPr>
      </w:pPr>
    </w:p>
    <w:p w14:paraId="2073E988"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19D2D442" w14:textId="77777777" w:rsidR="003418CD" w:rsidRPr="00461F68" w:rsidRDefault="003418CD" w:rsidP="00655F2B">
      <w:pPr>
        <w:tabs>
          <w:tab w:val="num" w:pos="720"/>
        </w:tabs>
        <w:spacing w:after="0" w:line="240" w:lineRule="auto"/>
        <w:rPr>
          <w:rFonts w:ascii="Times New Roman" w:eastAsia="Times New Roman" w:hAnsi="Times New Roman" w:cs="Times New Roman"/>
        </w:rPr>
      </w:pPr>
    </w:p>
    <w:p w14:paraId="4825B740"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rPr>
        <w:t>D.  The rights and remedies of the State in this clause are in addition to any other rights and remedies provided by law or equity or under this Contract.</w:t>
      </w:r>
    </w:p>
    <w:p w14:paraId="69F3F2D5" w14:textId="77777777" w:rsidR="003418CD" w:rsidRPr="00461F68" w:rsidRDefault="003418CD" w:rsidP="00655F2B">
      <w:pPr>
        <w:spacing w:after="0" w:line="240" w:lineRule="auto"/>
        <w:rPr>
          <w:rFonts w:ascii="Times New Roman" w:eastAsia="Times New Roman" w:hAnsi="Times New Roman" w:cs="Times New Roman"/>
        </w:rPr>
      </w:pPr>
    </w:p>
    <w:p w14:paraId="4EB7B463"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46.  Travel</w:t>
      </w:r>
      <w:r w:rsidRPr="00461F68">
        <w:rPr>
          <w:rFonts w:ascii="Times New Roman" w:eastAsia="Times New Roman" w:hAnsi="Times New Roman"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14:paraId="78902017" w14:textId="77777777" w:rsidR="003418CD" w:rsidRPr="00461F68" w:rsidRDefault="003418CD" w:rsidP="00655F2B">
      <w:pPr>
        <w:spacing w:after="0" w:line="240" w:lineRule="auto"/>
        <w:rPr>
          <w:rFonts w:ascii="Times New Roman" w:eastAsia="Times New Roman" w:hAnsi="Times New Roman" w:cs="Times New Roman"/>
        </w:rPr>
      </w:pPr>
    </w:p>
    <w:p w14:paraId="4C2C024C" w14:textId="77777777" w:rsidR="003418CD" w:rsidRPr="00461F68" w:rsidRDefault="003418CD" w:rsidP="00655F2B">
      <w:pPr>
        <w:spacing w:after="0" w:line="240" w:lineRule="auto"/>
        <w:rPr>
          <w:rFonts w:ascii="Times New Roman" w:eastAsia="Calibri" w:hAnsi="Times New Roman" w:cs="Times New Roman"/>
        </w:rPr>
      </w:pPr>
      <w:r w:rsidRPr="00461F68">
        <w:rPr>
          <w:rFonts w:ascii="Times New Roman" w:eastAsia="Times New Roman" w:hAnsi="Times New Roman" w:cs="Times New Roman"/>
          <w:b/>
        </w:rPr>
        <w:t xml:space="preserve">47. </w:t>
      </w:r>
      <w:r w:rsidRPr="00461F68">
        <w:rPr>
          <w:rFonts w:ascii="Times New Roman" w:eastAsia="Calibri" w:hAnsi="Times New Roman" w:cs="Times New Roman"/>
          <w:b/>
        </w:rPr>
        <w:t>Indiana Veteran’s Business Enterprise Compliance</w:t>
      </w:r>
      <w:r w:rsidRPr="00461F68">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14:paraId="4F6105D6" w14:textId="77777777" w:rsidR="003418CD" w:rsidRPr="00461F68" w:rsidRDefault="003418CD" w:rsidP="00655F2B">
      <w:pPr>
        <w:spacing w:after="0" w:line="240" w:lineRule="auto"/>
        <w:rPr>
          <w:rFonts w:ascii="Times New Roman" w:eastAsia="Calibri" w:hAnsi="Times New Roman" w:cs="Times New Roman"/>
        </w:rPr>
      </w:pPr>
    </w:p>
    <w:p w14:paraId="5829AF9E" w14:textId="77777777" w:rsidR="003418CD" w:rsidRPr="00461F68" w:rsidRDefault="003418CD" w:rsidP="00655F2B">
      <w:pPr>
        <w:autoSpaceDE w:val="0"/>
        <w:autoSpaceDN w:val="0"/>
        <w:spacing w:after="0" w:line="240" w:lineRule="auto"/>
        <w:rPr>
          <w:rFonts w:ascii="Times New Roman" w:eastAsia="Calibri" w:hAnsi="Times New Roman" w:cs="Times New Roman"/>
          <w:i/>
          <w:color w:val="000000"/>
        </w:rPr>
      </w:pPr>
      <w:r w:rsidRPr="00461F68">
        <w:rPr>
          <w:rFonts w:ascii="Times New Roman" w:eastAsia="Calibri" w:hAnsi="Times New Roman" w:cs="Times New Roman"/>
          <w:color w:val="000000"/>
          <w:sz w:val="15"/>
          <w:szCs w:val="15"/>
        </w:rPr>
        <w:t>VBE</w:t>
      </w:r>
      <w:r w:rsidRPr="00461F68">
        <w:rPr>
          <w:rFonts w:ascii="Times New Roman" w:eastAsia="Calibri" w:hAnsi="Times New Roman" w:cs="Times New Roman"/>
          <w:color w:val="000000"/>
          <w:sz w:val="15"/>
          <w:szCs w:val="15"/>
        </w:rPr>
        <w:tab/>
        <w:t xml:space="preserve"> PHONE </w:t>
      </w:r>
      <w:r w:rsidRPr="00461F68">
        <w:rPr>
          <w:rFonts w:ascii="Times New Roman" w:eastAsia="Calibri" w:hAnsi="Times New Roman" w:cs="Times New Roman"/>
          <w:color w:val="000000"/>
          <w:sz w:val="15"/>
          <w:szCs w:val="15"/>
        </w:rPr>
        <w:tab/>
        <w:t xml:space="preserve">COMPANY NAME </w:t>
      </w:r>
      <w:r w:rsidRPr="00461F68">
        <w:rPr>
          <w:rFonts w:ascii="Times New Roman" w:eastAsia="Calibri" w:hAnsi="Times New Roman" w:cs="Times New Roman"/>
          <w:color w:val="000000"/>
          <w:sz w:val="15"/>
          <w:szCs w:val="15"/>
        </w:rPr>
        <w:tab/>
        <w:t xml:space="preserve">SCOPE OF PRODUCTS and/or SERVICES </w:t>
      </w:r>
      <w:r w:rsidRPr="00461F68">
        <w:rPr>
          <w:rFonts w:ascii="Times New Roman" w:eastAsia="Calibri" w:hAnsi="Times New Roman" w:cs="Times New Roman"/>
          <w:color w:val="000000"/>
          <w:sz w:val="15"/>
          <w:szCs w:val="15"/>
        </w:rPr>
        <w:tab/>
        <w:t xml:space="preserve">UTILIZATION </w:t>
      </w:r>
      <w:r w:rsidRPr="00461F68">
        <w:rPr>
          <w:rFonts w:ascii="Times New Roman" w:eastAsia="Calibri" w:hAnsi="Times New Roman" w:cs="Times New Roman"/>
          <w:color w:val="000000"/>
          <w:sz w:val="15"/>
          <w:szCs w:val="15"/>
        </w:rPr>
        <w:tab/>
        <w:t xml:space="preserve">DATE </w:t>
      </w:r>
      <w:r w:rsidRPr="00461F68">
        <w:rPr>
          <w:rFonts w:ascii="Times New Roman" w:eastAsia="Calibri" w:hAnsi="Times New Roman" w:cs="Times New Roman"/>
          <w:color w:val="000000"/>
          <w:sz w:val="15"/>
          <w:szCs w:val="15"/>
        </w:rPr>
        <w:tab/>
      </w:r>
      <w:r w:rsidRPr="00461F68">
        <w:rPr>
          <w:rFonts w:ascii="Times New Roman" w:eastAsia="Calibri" w:hAnsi="Times New Roman" w:cs="Times New Roman"/>
          <w:color w:val="000000"/>
          <w:sz w:val="15"/>
          <w:szCs w:val="15"/>
        </w:rPr>
        <w:tab/>
        <w:t>PERCENT</w:t>
      </w:r>
    </w:p>
    <w:p w14:paraId="5243282C" w14:textId="77777777" w:rsidR="003418CD" w:rsidRPr="00461F68" w:rsidRDefault="003418CD" w:rsidP="00655F2B">
      <w:pPr>
        <w:autoSpaceDE w:val="0"/>
        <w:autoSpaceDN w:val="0"/>
        <w:spacing w:after="0" w:line="240" w:lineRule="auto"/>
        <w:rPr>
          <w:rFonts w:ascii="Times New Roman" w:eastAsia="Calibri" w:hAnsi="Times New Roman" w:cs="Times New Roman"/>
          <w:i/>
          <w:color w:val="000000"/>
        </w:rPr>
      </w:pPr>
    </w:p>
    <w:p w14:paraId="75690FC6" w14:textId="77777777" w:rsidR="003418CD" w:rsidRPr="00461F68" w:rsidRDefault="003418CD" w:rsidP="00655F2B">
      <w:pPr>
        <w:autoSpaceDE w:val="0"/>
        <w:autoSpaceDN w:val="0"/>
        <w:spacing w:after="0" w:line="240" w:lineRule="auto"/>
        <w:rPr>
          <w:rFonts w:ascii="Times New Roman" w:eastAsia="Calibri" w:hAnsi="Times New Roman" w:cs="Times New Roman"/>
          <w:i/>
          <w:color w:val="000000"/>
        </w:rPr>
      </w:pPr>
      <w:r w:rsidRPr="00461F68">
        <w:rPr>
          <w:rFonts w:ascii="Times New Roman" w:eastAsia="Calibri" w:hAnsi="Times New Roman" w:cs="Times New Roman"/>
          <w:i/>
          <w:color w:val="000000"/>
        </w:rPr>
        <w:t>_____________________________________________________________________________________</w:t>
      </w:r>
    </w:p>
    <w:p w14:paraId="5A8F1F6E" w14:textId="77777777" w:rsidR="003418CD" w:rsidRPr="00461F68" w:rsidRDefault="003418CD" w:rsidP="00655F2B">
      <w:pPr>
        <w:autoSpaceDE w:val="0"/>
        <w:autoSpaceDN w:val="0"/>
        <w:spacing w:after="0" w:line="240" w:lineRule="auto"/>
        <w:rPr>
          <w:rFonts w:ascii="Times New Roman" w:eastAsia="Calibri" w:hAnsi="Times New Roman" w:cs="Times New Roman"/>
          <w:i/>
          <w:color w:val="000000"/>
        </w:rPr>
      </w:pPr>
    </w:p>
    <w:p w14:paraId="3FB5AC95" w14:textId="77777777" w:rsidR="003418CD" w:rsidRPr="00461F68" w:rsidRDefault="003418CD" w:rsidP="00655F2B">
      <w:pPr>
        <w:autoSpaceDE w:val="0"/>
        <w:autoSpaceDN w:val="0"/>
        <w:spacing w:after="0" w:line="240" w:lineRule="auto"/>
        <w:rPr>
          <w:rFonts w:ascii="Times New Roman" w:eastAsia="Calibri" w:hAnsi="Times New Roman" w:cs="Times New Roman"/>
          <w:i/>
          <w:color w:val="000000"/>
        </w:rPr>
      </w:pPr>
      <w:r w:rsidRPr="00461F68">
        <w:rPr>
          <w:rFonts w:ascii="Times New Roman" w:eastAsia="Calibri" w:hAnsi="Times New Roman" w:cs="Times New Roman"/>
          <w:i/>
          <w:color w:val="000000"/>
        </w:rPr>
        <w:t>_____________________________________________________________________________________</w:t>
      </w:r>
    </w:p>
    <w:p w14:paraId="37AAA001" w14:textId="77777777" w:rsidR="003418CD" w:rsidRPr="00461F68" w:rsidRDefault="003418CD" w:rsidP="00655F2B">
      <w:pPr>
        <w:autoSpaceDE w:val="0"/>
        <w:autoSpaceDN w:val="0"/>
        <w:spacing w:after="0" w:line="240" w:lineRule="auto"/>
        <w:rPr>
          <w:rFonts w:ascii="Times New Roman" w:eastAsia="Calibri" w:hAnsi="Times New Roman" w:cs="Times New Roman"/>
          <w:i/>
          <w:color w:val="000000"/>
        </w:rPr>
      </w:pPr>
    </w:p>
    <w:p w14:paraId="27C911F8" w14:textId="77777777" w:rsidR="003418CD" w:rsidRPr="00461F68" w:rsidRDefault="003418CD" w:rsidP="00655F2B">
      <w:pPr>
        <w:autoSpaceDE w:val="0"/>
        <w:autoSpaceDN w:val="0"/>
        <w:spacing w:after="0" w:line="240" w:lineRule="auto"/>
        <w:rPr>
          <w:rFonts w:ascii="Times New Roman" w:eastAsia="Calibri" w:hAnsi="Times New Roman" w:cs="Times New Roman"/>
          <w:color w:val="000000"/>
        </w:rPr>
      </w:pPr>
      <w:r w:rsidRPr="00461F68">
        <w:rPr>
          <w:rFonts w:ascii="Times New Roman" w:eastAsia="Calibri" w:hAnsi="Times New Roman" w:cs="Times New Roman"/>
          <w:color w:val="000000"/>
        </w:rPr>
        <w:t xml:space="preserve">A copy of each subcontractor agreement shall be submitted to IDOA within thirty (30) days of the request.  Failure to provide any subcontractor agreement may also be considered a material breach of this </w:t>
      </w:r>
      <w:r w:rsidRPr="00461F68">
        <w:rPr>
          <w:rFonts w:ascii="Times New Roman" w:eastAsia="Calibri" w:hAnsi="Times New Roman" w:cs="Times New Roman"/>
          <w:color w:val="000000"/>
        </w:rPr>
        <w:lastRenderedPageBreak/>
        <w:t>Contract.  The Contractor must obtain approval from IDOA before changing the IVBE participation plan submitted in connection with this Contract.</w:t>
      </w:r>
    </w:p>
    <w:p w14:paraId="67C31522" w14:textId="77777777" w:rsidR="003418CD" w:rsidRPr="00461F68" w:rsidRDefault="003418CD" w:rsidP="00655F2B">
      <w:pPr>
        <w:autoSpaceDE w:val="0"/>
        <w:autoSpaceDN w:val="0"/>
        <w:spacing w:after="0" w:line="240" w:lineRule="auto"/>
        <w:rPr>
          <w:rFonts w:ascii="Times New Roman" w:eastAsia="Calibri" w:hAnsi="Times New Roman" w:cs="Times New Roman"/>
          <w:color w:val="000000"/>
        </w:rPr>
      </w:pPr>
    </w:p>
    <w:p w14:paraId="420EA27A" w14:textId="77777777" w:rsidR="003418CD" w:rsidRPr="00461F68" w:rsidRDefault="003418CD" w:rsidP="00655F2B">
      <w:pPr>
        <w:spacing w:after="0" w:line="240" w:lineRule="auto"/>
        <w:rPr>
          <w:rFonts w:ascii="Times New Roman" w:eastAsia="Calibri" w:hAnsi="Times New Roman" w:cs="Times New Roman"/>
        </w:rPr>
      </w:pPr>
      <w:r w:rsidRPr="00461F68">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14:paraId="467BF617"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48.  Waiver of Rights</w:t>
      </w:r>
      <w:r w:rsidRPr="00461F6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1C9CAD0B" w14:textId="77777777" w:rsidR="003418CD" w:rsidRPr="00461F68" w:rsidRDefault="003418CD" w:rsidP="00655F2B">
      <w:pPr>
        <w:spacing w:after="0" w:line="240" w:lineRule="auto"/>
        <w:rPr>
          <w:rFonts w:ascii="Times New Roman" w:eastAsia="Times New Roman" w:hAnsi="Times New Roman" w:cs="Times New Roman"/>
        </w:rPr>
      </w:pPr>
    </w:p>
    <w:p w14:paraId="41A74CEC"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49.  Work Standards</w:t>
      </w:r>
      <w:r w:rsidRPr="00461F6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4A3ECFFA" w14:textId="77777777" w:rsidR="003418CD" w:rsidRPr="00461F68" w:rsidRDefault="003418CD" w:rsidP="00655F2B">
      <w:pPr>
        <w:spacing w:after="0" w:line="240" w:lineRule="auto"/>
        <w:rPr>
          <w:rFonts w:ascii="Times New Roman" w:eastAsia="Times New Roman" w:hAnsi="Times New Roman" w:cs="Times New Roman"/>
        </w:rPr>
      </w:pPr>
    </w:p>
    <w:p w14:paraId="66BD8648" w14:textId="77777777" w:rsidR="003418CD" w:rsidRPr="00461F68" w:rsidRDefault="003418CD" w:rsidP="00655F2B">
      <w:pPr>
        <w:spacing w:after="0" w:line="240" w:lineRule="auto"/>
        <w:rPr>
          <w:rFonts w:ascii="Times New Roman" w:eastAsia="Times New Roman" w:hAnsi="Times New Roman" w:cs="Times New Roman"/>
        </w:rPr>
      </w:pPr>
      <w:r w:rsidRPr="00461F68">
        <w:rPr>
          <w:rFonts w:ascii="Times New Roman" w:eastAsia="Times New Roman" w:hAnsi="Times New Roman" w:cs="Times New Roman"/>
          <w:b/>
        </w:rPr>
        <w:t>50.  State Boilerplate Affirmation Clause</w:t>
      </w:r>
      <w:r w:rsidRPr="00461F68">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w:t>
      </w:r>
      <w:r w:rsidRPr="00461F68">
        <w:rPr>
          <w:rFonts w:ascii="Times New Roman" w:eastAsia="Times New Roman" w:hAnsi="Times New Roman" w:cs="Times New Roman"/>
          <w:i/>
        </w:rPr>
        <w:t>201</w:t>
      </w:r>
      <w:r w:rsidR="002E39B8" w:rsidRPr="00461F68">
        <w:rPr>
          <w:rFonts w:ascii="Times New Roman" w:eastAsia="Times New Roman" w:hAnsi="Times New Roman" w:cs="Times New Roman"/>
          <w:i/>
        </w:rPr>
        <w:t>6</w:t>
      </w:r>
      <w:r w:rsidRPr="00461F68">
        <w:rPr>
          <w:rFonts w:ascii="Times New Roman" w:eastAsia="Times New Roman" w:hAnsi="Times New Roman" w:cs="Times New Roman"/>
          <w:i/>
        </w:rPr>
        <w:t xml:space="preserve"> </w:t>
      </w:r>
      <w:r w:rsidRPr="00461F68">
        <w:rPr>
          <w:rFonts w:ascii="Times New Roman" w:eastAsia="Times New Roman" w:hAnsi="Times New Roman" w:cs="Times New Roman"/>
        </w:rPr>
        <w:t xml:space="preserve">OAG/ IDOA </w:t>
      </w:r>
      <w:r w:rsidRPr="00461F68">
        <w:rPr>
          <w:rFonts w:ascii="Times New Roman" w:eastAsia="Times New Roman" w:hAnsi="Times New Roman" w:cs="Times New Roman"/>
          <w:i/>
        </w:rPr>
        <w:t>Professional Services Contract Manual</w:t>
      </w:r>
      <w:r w:rsidRPr="00461F68">
        <w:rPr>
          <w:rFonts w:ascii="Times New Roman" w:eastAsia="Times New Roman" w:hAnsi="Times New Roman" w:cs="Times New Roman"/>
        </w:rPr>
        <w:t>) in any way except for the following clauses which are named below: __________________________________________</w:t>
      </w:r>
    </w:p>
    <w:p w14:paraId="0FD5578B" w14:textId="77777777" w:rsidR="003418CD" w:rsidRPr="00461F68" w:rsidRDefault="003418CD" w:rsidP="00655F2B">
      <w:pPr>
        <w:spacing w:after="0" w:line="240" w:lineRule="auto"/>
        <w:rPr>
          <w:rFonts w:ascii="Times New Roman" w:eastAsia="Times New Roman" w:hAnsi="Times New Roman" w:cs="Times New Roman"/>
        </w:rPr>
      </w:pPr>
    </w:p>
    <w:p w14:paraId="068C2BBE" w14:textId="77777777" w:rsidR="003418CD" w:rsidRPr="00461F68" w:rsidRDefault="003418CD" w:rsidP="00655F2B">
      <w:pPr>
        <w:spacing w:after="0" w:line="240" w:lineRule="auto"/>
        <w:rPr>
          <w:rFonts w:ascii="Times New Roman" w:eastAsia="Times New Roman" w:hAnsi="Times New Roman" w:cs="Times New Roman"/>
        </w:rPr>
      </w:pPr>
    </w:p>
    <w:p w14:paraId="4A76CCFF" w14:textId="77777777" w:rsidR="00461F68" w:rsidRPr="00461F68" w:rsidRDefault="003418CD" w:rsidP="00461F68">
      <w:pPr>
        <w:pStyle w:val="PSUnnumHeading"/>
        <w:spacing w:after="0"/>
        <w:rPr>
          <w:rFonts w:ascii="Times New Roman" w:eastAsia="Times New Roman" w:hAnsi="Times New Roman"/>
          <w:sz w:val="22"/>
          <w:szCs w:val="22"/>
        </w:rPr>
      </w:pPr>
      <w:r w:rsidRPr="00461F68">
        <w:rPr>
          <w:rFonts w:ascii="Times New Roman" w:eastAsia="Times New Roman" w:hAnsi="Times New Roman"/>
          <w:sz w:val="22"/>
          <w:szCs w:val="22"/>
        </w:rPr>
        <w:br w:type="page"/>
      </w:r>
    </w:p>
    <w:p w14:paraId="4AA33C96" w14:textId="77777777" w:rsidR="00461F68" w:rsidRPr="00461F68" w:rsidRDefault="00461F68" w:rsidP="00461F68">
      <w:pPr>
        <w:pStyle w:val="PSUnnumHeading"/>
        <w:spacing w:after="0"/>
        <w:rPr>
          <w:rFonts w:ascii="Times New Roman" w:hAnsi="Times New Roman"/>
          <w:sz w:val="22"/>
          <w:szCs w:val="22"/>
        </w:rPr>
      </w:pPr>
      <w:r w:rsidRPr="00461F68">
        <w:rPr>
          <w:rFonts w:ascii="Times New Roman" w:hAnsi="Times New Roman"/>
          <w:sz w:val="22"/>
          <w:szCs w:val="22"/>
        </w:rPr>
        <w:lastRenderedPageBreak/>
        <w:t>Non-Collusion and Acceptance</w:t>
      </w:r>
    </w:p>
    <w:p w14:paraId="73581A2F" w14:textId="77777777" w:rsidR="00461F68" w:rsidRPr="00461F68" w:rsidRDefault="00461F68" w:rsidP="00461F68">
      <w:pPr>
        <w:pStyle w:val="PSBody2"/>
        <w:rPr>
          <w:rFonts w:ascii="Times New Roman" w:hAnsi="Times New Roman" w:cs="Times New Roman"/>
          <w:sz w:val="22"/>
          <w:szCs w:val="22"/>
        </w:rPr>
      </w:pPr>
    </w:p>
    <w:p w14:paraId="15F17929" w14:textId="77777777" w:rsidR="00461F68" w:rsidRPr="00461F68" w:rsidRDefault="00461F68" w:rsidP="00461F68">
      <w:pPr>
        <w:pStyle w:val="PSBody2"/>
        <w:rPr>
          <w:rFonts w:ascii="Times New Roman" w:hAnsi="Times New Roman" w:cs="Times New Roman"/>
          <w:sz w:val="22"/>
          <w:szCs w:val="22"/>
        </w:rPr>
      </w:pPr>
      <w:r w:rsidRPr="00461F68">
        <w:rPr>
          <w:rFonts w:ascii="Times New Roman" w:hAnsi="Times New Roman" w:cs="Times New Roman"/>
          <w:sz w:val="22"/>
          <w:szCs w:val="22"/>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461F68">
        <w:rPr>
          <w:rFonts w:ascii="Times New Roman" w:hAnsi="Times New Roman" w:cs="Times New Roman"/>
          <w:b/>
          <w:sz w:val="22"/>
          <w:szCs w:val="22"/>
        </w:rPr>
        <w:t>.  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6BC1C593" w14:textId="77777777" w:rsidR="00461F68" w:rsidRPr="00461F68" w:rsidRDefault="00461F68" w:rsidP="00461F68">
      <w:pPr>
        <w:pStyle w:val="PSBody2"/>
        <w:rPr>
          <w:rFonts w:ascii="Times New Roman" w:hAnsi="Times New Roman" w:cs="Times New Roman"/>
          <w:sz w:val="22"/>
          <w:szCs w:val="22"/>
        </w:rPr>
      </w:pPr>
    </w:p>
    <w:p w14:paraId="03C594A3" w14:textId="77777777" w:rsidR="00461F68" w:rsidRPr="00461F68" w:rsidRDefault="00461F68" w:rsidP="00461F68">
      <w:pPr>
        <w:pStyle w:val="PSBody2"/>
        <w:jc w:val="center"/>
        <w:rPr>
          <w:rFonts w:ascii="Times New Roman" w:hAnsi="Times New Roman" w:cs="Times New Roman"/>
          <w:b/>
          <w:sz w:val="22"/>
          <w:szCs w:val="22"/>
        </w:rPr>
      </w:pPr>
      <w:r w:rsidRPr="00461F68">
        <w:rPr>
          <w:rFonts w:ascii="Times New Roman" w:hAnsi="Times New Roman" w:cs="Times New Roman"/>
          <w:b/>
          <w:sz w:val="22"/>
          <w:szCs w:val="22"/>
        </w:rPr>
        <w:t>Agreement to Use Electronic Signatures</w:t>
      </w:r>
    </w:p>
    <w:p w14:paraId="4DE3EAFC" w14:textId="77777777" w:rsidR="00461F68" w:rsidRPr="00461F68" w:rsidRDefault="00461F68" w:rsidP="00461F68">
      <w:pPr>
        <w:pStyle w:val="PSBody2"/>
        <w:rPr>
          <w:rFonts w:ascii="Times New Roman" w:hAnsi="Times New Roman" w:cs="Times New Roman"/>
          <w:sz w:val="22"/>
          <w:szCs w:val="22"/>
        </w:rPr>
      </w:pPr>
      <w:r w:rsidRPr="00461F68">
        <w:rPr>
          <w:rFonts w:ascii="Times New Roman" w:hAnsi="Times New Roman" w:cs="Times New Roman"/>
          <w:sz w:val="22"/>
          <w:szCs w:val="22"/>
        </w:rPr>
        <w:t xml:space="preserve">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Database: </w:t>
      </w:r>
      <w:hyperlink r:id="rId9" w:history="1">
        <w:r w:rsidRPr="00461F68">
          <w:rPr>
            <w:rStyle w:val="Hyperlink"/>
            <w:rFonts w:ascii="Times New Roman" w:hAnsi="Times New Roman" w:cs="Times New Roman"/>
            <w:sz w:val="22"/>
            <w:szCs w:val="22"/>
          </w:rPr>
          <w:t>https://hr85.gmis.in.gov/psp/pa91prd/EMPLOYEE/EMPL/h/?tab=PAPP_GUEST</w:t>
        </w:r>
      </w:hyperlink>
    </w:p>
    <w:p w14:paraId="3BBAA11C" w14:textId="77777777" w:rsidR="00461F68" w:rsidRPr="00461F68" w:rsidRDefault="00461F68" w:rsidP="00461F68">
      <w:pPr>
        <w:pStyle w:val="PSBody2"/>
        <w:rPr>
          <w:rFonts w:ascii="Times New Roman" w:hAnsi="Times New Roman" w:cs="Times New Roman"/>
          <w:sz w:val="22"/>
          <w:szCs w:val="22"/>
        </w:rPr>
      </w:pPr>
    </w:p>
    <w:p w14:paraId="01C387AB" w14:textId="77777777" w:rsidR="00461F68" w:rsidRPr="00461F68" w:rsidRDefault="00461F68" w:rsidP="00461F68">
      <w:pPr>
        <w:pStyle w:val="PSBody2"/>
        <w:rPr>
          <w:rFonts w:ascii="Times New Roman" w:hAnsi="Times New Roman" w:cs="Times New Roman"/>
          <w:sz w:val="22"/>
          <w:szCs w:val="22"/>
        </w:rPr>
      </w:pPr>
      <w:r w:rsidRPr="00461F68">
        <w:rPr>
          <w:rFonts w:ascii="Times New Roman" w:hAnsi="Times New Roman" w:cs="Times New Roman"/>
          <w:b/>
          <w:sz w:val="22"/>
          <w:szCs w:val="22"/>
        </w:rPr>
        <w:t>In Witness Whereof</w:t>
      </w:r>
      <w:r w:rsidRPr="00461F68">
        <w:rPr>
          <w:rFonts w:ascii="Times New Roman" w:hAnsi="Times New Roman" w:cs="Times New Roman"/>
          <w:sz w:val="22"/>
          <w:szCs w:val="22"/>
        </w:rPr>
        <w:t>, Contractor and the State have, through their duly authorized representatives, entered into this Contract.  The parties, having read and understood the foregoing terms of this Contract, do by their respective signatures dated below agree to the terms thereof.</w:t>
      </w:r>
    </w:p>
    <w:p w14:paraId="45384C17" w14:textId="77777777" w:rsidR="00461F68" w:rsidRPr="00461F68" w:rsidRDefault="00461F68" w:rsidP="00461F68">
      <w:pPr>
        <w:pStyle w:val="PSBody2"/>
        <w:rPr>
          <w:rFonts w:ascii="Times New Roman" w:hAnsi="Times New Roman" w:cs="Times New Roman"/>
          <w:sz w:val="22"/>
          <w:szCs w:val="22"/>
        </w:rPr>
      </w:pPr>
    </w:p>
    <w:p w14:paraId="1BCBE534" w14:textId="5DC313B3" w:rsidR="00461F68" w:rsidRPr="00461F68" w:rsidRDefault="00391E48" w:rsidP="00461F68">
      <w:pPr>
        <w:pStyle w:val="PSBody2"/>
        <w:tabs>
          <w:tab w:val="clear" w:pos="2160"/>
          <w:tab w:val="left" w:pos="4320"/>
        </w:tabs>
        <w:rPr>
          <w:rFonts w:ascii="Times New Roman" w:hAnsi="Times New Roman" w:cs="Times New Roman"/>
          <w:sz w:val="22"/>
          <w:szCs w:val="22"/>
        </w:rPr>
      </w:pPr>
      <w:r w:rsidRPr="00391E48">
        <w:rPr>
          <w:rFonts w:ascii="Times New Roman" w:hAnsi="Times New Roman" w:cs="Times New Roman"/>
          <w:b/>
          <w:i/>
          <w:sz w:val="22"/>
          <w:szCs w:val="22"/>
        </w:rPr>
        <w:t>TBD</w:t>
      </w:r>
      <w:r w:rsidR="00461F68" w:rsidRPr="00461F68">
        <w:rPr>
          <w:rFonts w:ascii="Times New Roman" w:hAnsi="Times New Roman" w:cs="Times New Roman"/>
          <w:sz w:val="22"/>
          <w:szCs w:val="22"/>
        </w:rPr>
        <w:tab/>
      </w:r>
      <w:r w:rsidR="00E2231F">
        <w:rPr>
          <w:rFonts w:ascii="Times New Roman" w:hAnsi="Times New Roman" w:cs="Times New Roman"/>
          <w:sz w:val="22"/>
          <w:szCs w:val="22"/>
        </w:rPr>
        <w:t>Indiana Department of Administration</w:t>
      </w:r>
    </w:p>
    <w:p w14:paraId="7824B402" w14:textId="77777777" w:rsidR="00461F68" w:rsidRPr="00461F68" w:rsidRDefault="00461F68" w:rsidP="00461F68">
      <w:pPr>
        <w:pStyle w:val="PSBody2"/>
        <w:rPr>
          <w:rFonts w:ascii="Times New Roman" w:hAnsi="Times New Roman" w:cs="Times New Roman"/>
          <w:sz w:val="22"/>
          <w:szCs w:val="22"/>
        </w:rPr>
      </w:pPr>
    </w:p>
    <w:p w14:paraId="331AB2CE" w14:textId="77777777" w:rsidR="00461F68" w:rsidRPr="00461F68" w:rsidRDefault="00461F68" w:rsidP="00461F68">
      <w:pPr>
        <w:pStyle w:val="PSBody2"/>
        <w:tabs>
          <w:tab w:val="clear" w:pos="2160"/>
          <w:tab w:val="left" w:pos="4320"/>
        </w:tabs>
        <w:rPr>
          <w:rFonts w:ascii="Times New Roman" w:hAnsi="Times New Roman" w:cs="Times New Roman"/>
          <w:sz w:val="22"/>
          <w:szCs w:val="22"/>
        </w:rPr>
      </w:pPr>
      <w:r w:rsidRPr="00461F68">
        <w:rPr>
          <w:rFonts w:ascii="Times New Roman" w:hAnsi="Times New Roman" w:cs="Times New Roman"/>
          <w:sz w:val="22"/>
          <w:szCs w:val="22"/>
        </w:rPr>
        <w:t>By:</w:t>
      </w:r>
      <w:r w:rsidRPr="00461F68">
        <w:rPr>
          <w:rFonts w:ascii="Times New Roman" w:hAnsi="Times New Roman" w:cs="Times New Roman"/>
          <w:sz w:val="22"/>
          <w:szCs w:val="22"/>
        </w:rPr>
        <w:tab/>
        <w:t>By:</w:t>
      </w:r>
    </w:p>
    <w:p w14:paraId="224A48E7" w14:textId="77777777" w:rsidR="00461F68" w:rsidRPr="00461F68" w:rsidRDefault="00461F68" w:rsidP="00461F68">
      <w:pPr>
        <w:pStyle w:val="PSBody2"/>
        <w:tabs>
          <w:tab w:val="clear" w:pos="2160"/>
          <w:tab w:val="left" w:pos="4320"/>
        </w:tabs>
        <w:rPr>
          <w:rFonts w:ascii="Times New Roman" w:hAnsi="Times New Roman" w:cs="Times New Roman"/>
          <w:sz w:val="22"/>
          <w:szCs w:val="22"/>
        </w:rPr>
      </w:pPr>
    </w:p>
    <w:p w14:paraId="16DB8503" w14:textId="77777777" w:rsidR="00461F68" w:rsidRPr="00461F68" w:rsidRDefault="00461F68" w:rsidP="00461F68">
      <w:pPr>
        <w:pStyle w:val="PSBody2"/>
        <w:tabs>
          <w:tab w:val="clear" w:pos="2160"/>
          <w:tab w:val="left" w:pos="4320"/>
        </w:tabs>
        <w:rPr>
          <w:rFonts w:ascii="Times New Roman" w:hAnsi="Times New Roman" w:cs="Times New Roman"/>
          <w:sz w:val="22"/>
          <w:szCs w:val="22"/>
        </w:rPr>
      </w:pPr>
      <w:bookmarkStart w:id="3" w:name="_Toc236554578"/>
    </w:p>
    <w:p w14:paraId="7E8A7550" w14:textId="77777777" w:rsidR="00461F68" w:rsidRPr="00461F68" w:rsidRDefault="00461F68" w:rsidP="00461F68">
      <w:pPr>
        <w:pStyle w:val="PSBody2"/>
        <w:tabs>
          <w:tab w:val="clear" w:pos="2160"/>
          <w:tab w:val="left" w:pos="4320"/>
        </w:tabs>
        <w:rPr>
          <w:rFonts w:ascii="Times New Roman" w:hAnsi="Times New Roman" w:cs="Times New Roman"/>
          <w:sz w:val="22"/>
          <w:szCs w:val="22"/>
        </w:rPr>
      </w:pPr>
      <w:r w:rsidRPr="00461F68">
        <w:rPr>
          <w:rFonts w:ascii="Times New Roman" w:hAnsi="Times New Roman" w:cs="Times New Roman"/>
          <w:sz w:val="22"/>
          <w:szCs w:val="22"/>
        </w:rPr>
        <w:t>Title:</w:t>
      </w:r>
      <w:bookmarkEnd w:id="3"/>
      <w:r w:rsidRPr="00461F68">
        <w:rPr>
          <w:rFonts w:ascii="Times New Roman" w:hAnsi="Times New Roman" w:cs="Times New Roman"/>
          <w:sz w:val="22"/>
          <w:szCs w:val="22"/>
        </w:rPr>
        <w:tab/>
        <w:t xml:space="preserve">Title: </w:t>
      </w:r>
    </w:p>
    <w:p w14:paraId="20C38B3B" w14:textId="77777777" w:rsidR="00461F68" w:rsidRPr="00461F68" w:rsidRDefault="00461F68" w:rsidP="00461F68">
      <w:pPr>
        <w:pStyle w:val="PSBody2"/>
        <w:tabs>
          <w:tab w:val="clear" w:pos="2160"/>
          <w:tab w:val="left" w:pos="4320"/>
        </w:tabs>
        <w:rPr>
          <w:rFonts w:ascii="Times New Roman" w:hAnsi="Times New Roman" w:cs="Times New Roman"/>
          <w:sz w:val="22"/>
          <w:szCs w:val="22"/>
        </w:rPr>
      </w:pPr>
    </w:p>
    <w:p w14:paraId="08C11201" w14:textId="77777777" w:rsidR="0080384C" w:rsidRPr="00461F68" w:rsidRDefault="00461F68" w:rsidP="00461F68">
      <w:pPr>
        <w:tabs>
          <w:tab w:val="left" w:pos="4320"/>
        </w:tabs>
        <w:spacing w:after="0" w:line="240" w:lineRule="auto"/>
        <w:rPr>
          <w:rFonts w:ascii="Times New Roman" w:hAnsi="Times New Roman" w:cs="Times New Roman"/>
        </w:rPr>
      </w:pPr>
      <w:bookmarkStart w:id="4" w:name="_Toc236554579"/>
      <w:r w:rsidRPr="00461F68">
        <w:rPr>
          <w:rFonts w:ascii="Times New Roman" w:hAnsi="Times New Roman" w:cs="Times New Roman"/>
        </w:rPr>
        <w:t>Date:</w:t>
      </w:r>
      <w:bookmarkEnd w:id="4"/>
      <w:r w:rsidRPr="00461F68">
        <w:rPr>
          <w:rFonts w:ascii="Times New Roman" w:hAnsi="Times New Roman" w:cs="Times New Roman"/>
        </w:rPr>
        <w:tab/>
        <w:t>Date:</w:t>
      </w:r>
    </w:p>
    <w:p w14:paraId="71DC7359" w14:textId="77777777" w:rsidR="00461F68" w:rsidRPr="00461F68" w:rsidRDefault="00461F68" w:rsidP="00461F68">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679"/>
        <w:gridCol w:w="4671"/>
      </w:tblGrid>
      <w:tr w:rsidR="00461F68" w:rsidRPr="00461F68" w14:paraId="718D4306" w14:textId="77777777" w:rsidTr="009F7E65">
        <w:tc>
          <w:tcPr>
            <w:tcW w:w="5148" w:type="dxa"/>
          </w:tcPr>
          <w:p w14:paraId="31420602" w14:textId="77777777" w:rsidR="00461F68" w:rsidRPr="00461F68" w:rsidRDefault="00461F68" w:rsidP="009F7E65">
            <w:pPr>
              <w:rPr>
                <w:sz w:val="16"/>
                <w:szCs w:val="16"/>
              </w:rPr>
            </w:pPr>
            <w:r w:rsidRPr="00461F68">
              <w:rPr>
                <w:sz w:val="16"/>
                <w:szCs w:val="16"/>
              </w:rPr>
              <w:t xml:space="preserve">Electronically Approved by:                                                                    </w:t>
            </w:r>
          </w:p>
          <w:p w14:paraId="4CED4B20" w14:textId="77777777" w:rsidR="00461F68" w:rsidRPr="00461F68" w:rsidRDefault="00461F68" w:rsidP="009F7E65">
            <w:pPr>
              <w:rPr>
                <w:sz w:val="16"/>
                <w:szCs w:val="16"/>
              </w:rPr>
            </w:pPr>
            <w:r w:rsidRPr="00461F68">
              <w:rPr>
                <w:sz w:val="16"/>
                <w:szCs w:val="16"/>
              </w:rPr>
              <w:t>Indiana Office of Technology</w:t>
            </w:r>
          </w:p>
          <w:p w14:paraId="4667E0A5" w14:textId="77777777" w:rsidR="00461F68" w:rsidRPr="00461F68" w:rsidRDefault="00461F68" w:rsidP="009F7E65">
            <w:pPr>
              <w:rPr>
                <w:sz w:val="16"/>
                <w:szCs w:val="16"/>
              </w:rPr>
            </w:pPr>
          </w:p>
          <w:p w14:paraId="1A21E180" w14:textId="77777777" w:rsidR="00461F68" w:rsidRPr="00461F68" w:rsidRDefault="00461F68" w:rsidP="009F7E65">
            <w:pPr>
              <w:rPr>
                <w:sz w:val="16"/>
                <w:szCs w:val="16"/>
              </w:rPr>
            </w:pPr>
            <w:r w:rsidRPr="00461F68">
              <w:rPr>
                <w:sz w:val="16"/>
                <w:szCs w:val="16"/>
              </w:rPr>
              <w:t>By:                                                  (for)</w:t>
            </w:r>
          </w:p>
          <w:p w14:paraId="20D4B0E3" w14:textId="77777777" w:rsidR="00461F68" w:rsidRPr="00461F68" w:rsidRDefault="00461F68" w:rsidP="009F7E65">
            <w:pPr>
              <w:rPr>
                <w:sz w:val="16"/>
                <w:szCs w:val="16"/>
              </w:rPr>
            </w:pPr>
            <w:r w:rsidRPr="00461F68">
              <w:rPr>
                <w:sz w:val="16"/>
                <w:szCs w:val="16"/>
              </w:rPr>
              <w:t>Dewand Neely, Chief Information Officer</w:t>
            </w:r>
          </w:p>
          <w:p w14:paraId="1A92AF96" w14:textId="77777777" w:rsidR="00461F68" w:rsidRPr="00461F68" w:rsidRDefault="00461F68" w:rsidP="009F7E65">
            <w:r w:rsidRPr="00461F68">
              <w:rPr>
                <w:i/>
                <w:iCs/>
                <w:color w:val="1F497D"/>
                <w:sz w:val="16"/>
                <w:szCs w:val="16"/>
              </w:rPr>
              <w:t>Refer to Electronic Approval History found after the final page of the Executed Contract for details.</w:t>
            </w:r>
          </w:p>
          <w:p w14:paraId="0866CD09" w14:textId="77777777" w:rsidR="00461F68" w:rsidRPr="00461F68" w:rsidRDefault="00461F68" w:rsidP="009F7E65"/>
        </w:tc>
        <w:tc>
          <w:tcPr>
            <w:tcW w:w="5130" w:type="dxa"/>
          </w:tcPr>
          <w:p w14:paraId="6AD486F1" w14:textId="77777777" w:rsidR="00461F68" w:rsidRPr="00461F68" w:rsidRDefault="00461F68" w:rsidP="009F7E65">
            <w:pPr>
              <w:rPr>
                <w:sz w:val="16"/>
                <w:szCs w:val="16"/>
              </w:rPr>
            </w:pPr>
            <w:r w:rsidRPr="00461F68">
              <w:rPr>
                <w:sz w:val="16"/>
                <w:szCs w:val="16"/>
              </w:rPr>
              <w:t xml:space="preserve">Electronically Approved by:                                                                    </w:t>
            </w:r>
          </w:p>
          <w:p w14:paraId="7649BFFD" w14:textId="77777777" w:rsidR="00461F68" w:rsidRPr="00461F68" w:rsidRDefault="00461F68" w:rsidP="009F7E65">
            <w:pPr>
              <w:rPr>
                <w:sz w:val="16"/>
                <w:szCs w:val="16"/>
              </w:rPr>
            </w:pPr>
            <w:r w:rsidRPr="00461F68">
              <w:rPr>
                <w:sz w:val="16"/>
                <w:szCs w:val="16"/>
              </w:rPr>
              <w:t>Department of Administration</w:t>
            </w:r>
          </w:p>
          <w:p w14:paraId="0657313E" w14:textId="77777777" w:rsidR="00461F68" w:rsidRPr="00461F68" w:rsidRDefault="00461F68" w:rsidP="009F7E65">
            <w:pPr>
              <w:rPr>
                <w:sz w:val="16"/>
                <w:szCs w:val="16"/>
              </w:rPr>
            </w:pPr>
          </w:p>
          <w:p w14:paraId="5A08D364" w14:textId="77777777" w:rsidR="00461F68" w:rsidRPr="00461F68" w:rsidRDefault="00461F68" w:rsidP="009F7E65">
            <w:pPr>
              <w:rPr>
                <w:sz w:val="16"/>
                <w:szCs w:val="16"/>
              </w:rPr>
            </w:pPr>
            <w:r w:rsidRPr="00461F68">
              <w:rPr>
                <w:sz w:val="16"/>
                <w:szCs w:val="16"/>
              </w:rPr>
              <w:t>By:                                                              (for)</w:t>
            </w:r>
          </w:p>
          <w:p w14:paraId="1FA28231" w14:textId="77777777" w:rsidR="00461F68" w:rsidRPr="00461F68" w:rsidRDefault="00461F68" w:rsidP="009F7E65">
            <w:pPr>
              <w:rPr>
                <w:sz w:val="16"/>
                <w:szCs w:val="16"/>
              </w:rPr>
            </w:pPr>
            <w:r w:rsidRPr="00461F68">
              <w:rPr>
                <w:sz w:val="16"/>
                <w:szCs w:val="16"/>
              </w:rPr>
              <w:t>Jessica Robertson, Commissioner</w:t>
            </w:r>
          </w:p>
          <w:p w14:paraId="386943A1" w14:textId="77777777" w:rsidR="00461F68" w:rsidRPr="00461F68" w:rsidRDefault="00461F68" w:rsidP="009F7E65">
            <w:r w:rsidRPr="00461F68">
              <w:rPr>
                <w:i/>
                <w:iCs/>
                <w:color w:val="1F497D"/>
                <w:sz w:val="16"/>
                <w:szCs w:val="16"/>
              </w:rPr>
              <w:t>Refer to Electronic Approval History found after the final page of the Executed Contract for details.</w:t>
            </w:r>
          </w:p>
          <w:p w14:paraId="39544950" w14:textId="77777777" w:rsidR="00461F68" w:rsidRPr="00461F68" w:rsidRDefault="00461F68" w:rsidP="009F7E65"/>
        </w:tc>
      </w:tr>
      <w:tr w:rsidR="00461F68" w:rsidRPr="00461F68" w14:paraId="34934C89" w14:textId="77777777" w:rsidTr="009F7E65">
        <w:tc>
          <w:tcPr>
            <w:tcW w:w="5148" w:type="dxa"/>
          </w:tcPr>
          <w:p w14:paraId="53512986" w14:textId="77777777" w:rsidR="00461F68" w:rsidRPr="00461F68" w:rsidRDefault="00461F68" w:rsidP="009F7E65">
            <w:pPr>
              <w:rPr>
                <w:sz w:val="16"/>
                <w:szCs w:val="16"/>
              </w:rPr>
            </w:pPr>
            <w:r w:rsidRPr="00461F68">
              <w:rPr>
                <w:sz w:val="16"/>
                <w:szCs w:val="16"/>
              </w:rPr>
              <w:t xml:space="preserve">Electronically Approved by:                                                                    </w:t>
            </w:r>
          </w:p>
          <w:p w14:paraId="6BB2ECB1" w14:textId="77777777" w:rsidR="00461F68" w:rsidRPr="00461F68" w:rsidRDefault="00461F68" w:rsidP="009F7E65">
            <w:pPr>
              <w:rPr>
                <w:sz w:val="16"/>
                <w:szCs w:val="16"/>
              </w:rPr>
            </w:pPr>
            <w:r w:rsidRPr="00461F68">
              <w:rPr>
                <w:sz w:val="16"/>
                <w:szCs w:val="16"/>
              </w:rPr>
              <w:t>State Budget Agency</w:t>
            </w:r>
          </w:p>
          <w:p w14:paraId="4A2F3B89" w14:textId="77777777" w:rsidR="00461F68" w:rsidRPr="00461F68" w:rsidRDefault="00461F68" w:rsidP="009F7E65">
            <w:pPr>
              <w:rPr>
                <w:sz w:val="16"/>
                <w:szCs w:val="16"/>
              </w:rPr>
            </w:pPr>
          </w:p>
          <w:p w14:paraId="110BCCB7" w14:textId="77777777" w:rsidR="00461F68" w:rsidRPr="00461F68" w:rsidRDefault="00461F68" w:rsidP="009F7E65">
            <w:pPr>
              <w:rPr>
                <w:sz w:val="16"/>
                <w:szCs w:val="16"/>
              </w:rPr>
            </w:pPr>
            <w:r w:rsidRPr="00461F68">
              <w:rPr>
                <w:sz w:val="16"/>
                <w:szCs w:val="16"/>
              </w:rPr>
              <w:t>By:                                                                     (for)</w:t>
            </w:r>
          </w:p>
          <w:p w14:paraId="0CB94912" w14:textId="77777777" w:rsidR="00461F68" w:rsidRPr="00461F68" w:rsidRDefault="00461F68" w:rsidP="009F7E65">
            <w:pPr>
              <w:rPr>
                <w:sz w:val="16"/>
                <w:szCs w:val="16"/>
              </w:rPr>
            </w:pPr>
            <w:r w:rsidRPr="00461F68">
              <w:rPr>
                <w:sz w:val="16"/>
                <w:szCs w:val="16"/>
              </w:rPr>
              <w:t>Jason D. Dudich, Director</w:t>
            </w:r>
          </w:p>
          <w:p w14:paraId="3B35010B" w14:textId="77777777" w:rsidR="00461F68" w:rsidRPr="00461F68" w:rsidRDefault="00461F68" w:rsidP="009F7E65">
            <w:r w:rsidRPr="00461F68">
              <w:rPr>
                <w:i/>
                <w:iCs/>
                <w:color w:val="1F497D"/>
                <w:sz w:val="16"/>
                <w:szCs w:val="16"/>
              </w:rPr>
              <w:t>Refer to Electronic Approval History found after the final page of the Executed Contract for details.</w:t>
            </w:r>
          </w:p>
          <w:p w14:paraId="7B75E41A" w14:textId="77777777" w:rsidR="00461F68" w:rsidRPr="00461F68" w:rsidRDefault="00461F68" w:rsidP="009F7E65">
            <w:pPr>
              <w:jc w:val="center"/>
            </w:pPr>
          </w:p>
        </w:tc>
        <w:tc>
          <w:tcPr>
            <w:tcW w:w="5130" w:type="dxa"/>
          </w:tcPr>
          <w:p w14:paraId="74BCA2DE" w14:textId="77777777" w:rsidR="00461F68" w:rsidRPr="00461F68" w:rsidRDefault="00461F68" w:rsidP="009F7E65">
            <w:pPr>
              <w:rPr>
                <w:sz w:val="16"/>
                <w:szCs w:val="16"/>
              </w:rPr>
            </w:pPr>
            <w:r w:rsidRPr="00461F68">
              <w:rPr>
                <w:sz w:val="16"/>
                <w:szCs w:val="16"/>
              </w:rPr>
              <w:t xml:space="preserve">Electronically Approved as to Form and Legality:                                                                    </w:t>
            </w:r>
          </w:p>
          <w:p w14:paraId="03C10E5F" w14:textId="77777777" w:rsidR="00461F68" w:rsidRPr="00461F68" w:rsidRDefault="00461F68" w:rsidP="009F7E65">
            <w:pPr>
              <w:rPr>
                <w:sz w:val="16"/>
                <w:szCs w:val="16"/>
              </w:rPr>
            </w:pPr>
            <w:r w:rsidRPr="00461F68">
              <w:rPr>
                <w:sz w:val="16"/>
                <w:szCs w:val="16"/>
              </w:rPr>
              <w:t>Office of the Attorney General</w:t>
            </w:r>
          </w:p>
          <w:p w14:paraId="2050FF65" w14:textId="77777777" w:rsidR="00461F68" w:rsidRPr="00461F68" w:rsidRDefault="00461F68" w:rsidP="009F7E65">
            <w:pPr>
              <w:rPr>
                <w:sz w:val="16"/>
                <w:szCs w:val="16"/>
              </w:rPr>
            </w:pPr>
          </w:p>
          <w:p w14:paraId="5E6297F6" w14:textId="77777777" w:rsidR="00461F68" w:rsidRPr="00461F68" w:rsidRDefault="00461F68" w:rsidP="009F7E65">
            <w:pPr>
              <w:rPr>
                <w:sz w:val="16"/>
                <w:szCs w:val="16"/>
              </w:rPr>
            </w:pPr>
            <w:r w:rsidRPr="00461F68">
              <w:rPr>
                <w:sz w:val="16"/>
                <w:szCs w:val="16"/>
              </w:rPr>
              <w:t>By:                                                              (for)</w:t>
            </w:r>
          </w:p>
          <w:p w14:paraId="076CA325" w14:textId="77777777" w:rsidR="00461F68" w:rsidRPr="00461F68" w:rsidRDefault="00461F68" w:rsidP="009F7E65">
            <w:pPr>
              <w:rPr>
                <w:sz w:val="16"/>
                <w:szCs w:val="16"/>
              </w:rPr>
            </w:pPr>
            <w:r w:rsidRPr="00461F68">
              <w:rPr>
                <w:sz w:val="16"/>
                <w:szCs w:val="16"/>
              </w:rPr>
              <w:t>Curtis T. Hill, Jr., Attorney General</w:t>
            </w:r>
          </w:p>
          <w:p w14:paraId="6DBB6FB2" w14:textId="77777777" w:rsidR="00461F68" w:rsidRPr="00461F68" w:rsidRDefault="00461F68" w:rsidP="009F7E65">
            <w:r w:rsidRPr="00461F68">
              <w:rPr>
                <w:i/>
                <w:iCs/>
                <w:color w:val="1F497D"/>
                <w:sz w:val="16"/>
                <w:szCs w:val="16"/>
              </w:rPr>
              <w:t>Refer to Electronic Approval History found after the final page of the Executed Contract for details.</w:t>
            </w:r>
          </w:p>
          <w:p w14:paraId="4AB8F4C7" w14:textId="77777777" w:rsidR="00461F68" w:rsidRPr="00461F68" w:rsidRDefault="00461F68" w:rsidP="009F7E65"/>
        </w:tc>
      </w:tr>
    </w:tbl>
    <w:p w14:paraId="11EC003C" w14:textId="77777777" w:rsidR="00461F68" w:rsidRPr="00461F68" w:rsidRDefault="00461F68" w:rsidP="00461F68">
      <w:pPr>
        <w:spacing w:after="0" w:line="240" w:lineRule="auto"/>
        <w:rPr>
          <w:rFonts w:ascii="Times New Roman" w:hAnsi="Times New Roman" w:cs="Times New Roman"/>
        </w:rPr>
      </w:pPr>
    </w:p>
    <w:sectPr w:rsidR="00461F68" w:rsidRPr="00461F6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8D39C" w14:textId="77777777" w:rsidR="00950C6D" w:rsidRDefault="00950C6D" w:rsidP="00CA414D">
      <w:pPr>
        <w:spacing w:after="0" w:line="240" w:lineRule="auto"/>
      </w:pPr>
      <w:r>
        <w:separator/>
      </w:r>
    </w:p>
  </w:endnote>
  <w:endnote w:type="continuationSeparator" w:id="0">
    <w:p w14:paraId="1F018A93" w14:textId="77777777" w:rsidR="00950C6D" w:rsidRDefault="00950C6D" w:rsidP="00CA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217DA" w14:textId="77777777" w:rsidR="000671A9" w:rsidRDefault="00067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598402276"/>
      <w:docPartObj>
        <w:docPartGallery w:val="Page Numbers (Bottom of Page)"/>
        <w:docPartUnique/>
      </w:docPartObj>
    </w:sdtPr>
    <w:sdtEndPr/>
    <w:sdtContent>
      <w:sdt>
        <w:sdtPr>
          <w:rPr>
            <w:rFonts w:ascii="Times New Roman" w:hAnsi="Times New Roman" w:cs="Times New Roman"/>
            <w:sz w:val="20"/>
            <w:szCs w:val="20"/>
          </w:rPr>
          <w:id w:val="98381352"/>
          <w:docPartObj>
            <w:docPartGallery w:val="Page Numbers (Top of Page)"/>
            <w:docPartUnique/>
          </w:docPartObj>
        </w:sdtPr>
        <w:sdtEndPr/>
        <w:sdtContent>
          <w:p w14:paraId="0D8A3A22" w14:textId="77777777" w:rsidR="00CA414D" w:rsidRPr="00655F2B" w:rsidRDefault="00CA414D" w:rsidP="00655F2B">
            <w:pPr>
              <w:pStyle w:val="Footer"/>
              <w:jc w:val="center"/>
              <w:rPr>
                <w:rFonts w:ascii="Times New Roman" w:hAnsi="Times New Roman" w:cs="Times New Roman"/>
                <w:b/>
                <w:bCs/>
                <w:sz w:val="20"/>
                <w:szCs w:val="20"/>
              </w:rPr>
            </w:pPr>
            <w:r w:rsidRPr="00655F2B">
              <w:rPr>
                <w:rFonts w:ascii="Times New Roman" w:hAnsi="Times New Roman" w:cs="Times New Roman"/>
                <w:sz w:val="20"/>
                <w:szCs w:val="20"/>
              </w:rPr>
              <w:t xml:space="preserve">Page </w:t>
            </w:r>
            <w:r w:rsidRPr="00655F2B">
              <w:rPr>
                <w:rFonts w:ascii="Times New Roman" w:hAnsi="Times New Roman" w:cs="Times New Roman"/>
                <w:b/>
                <w:bCs/>
                <w:sz w:val="20"/>
                <w:szCs w:val="20"/>
              </w:rPr>
              <w:fldChar w:fldCharType="begin"/>
            </w:r>
            <w:r w:rsidRPr="00655F2B">
              <w:rPr>
                <w:rFonts w:ascii="Times New Roman" w:hAnsi="Times New Roman" w:cs="Times New Roman"/>
                <w:b/>
                <w:bCs/>
                <w:sz w:val="20"/>
                <w:szCs w:val="20"/>
              </w:rPr>
              <w:instrText xml:space="preserve"> PAGE </w:instrText>
            </w:r>
            <w:r w:rsidRPr="00655F2B">
              <w:rPr>
                <w:rFonts w:ascii="Times New Roman" w:hAnsi="Times New Roman" w:cs="Times New Roman"/>
                <w:b/>
                <w:bCs/>
                <w:sz w:val="20"/>
                <w:szCs w:val="20"/>
              </w:rPr>
              <w:fldChar w:fldCharType="separate"/>
            </w:r>
            <w:r w:rsidR="00391E48">
              <w:rPr>
                <w:rFonts w:ascii="Times New Roman" w:hAnsi="Times New Roman" w:cs="Times New Roman"/>
                <w:b/>
                <w:bCs/>
                <w:noProof/>
                <w:sz w:val="20"/>
                <w:szCs w:val="20"/>
              </w:rPr>
              <w:t>2</w:t>
            </w:r>
            <w:r w:rsidRPr="00655F2B">
              <w:rPr>
                <w:rFonts w:ascii="Times New Roman" w:hAnsi="Times New Roman" w:cs="Times New Roman"/>
                <w:b/>
                <w:bCs/>
                <w:sz w:val="20"/>
                <w:szCs w:val="20"/>
              </w:rPr>
              <w:fldChar w:fldCharType="end"/>
            </w:r>
            <w:r w:rsidRPr="00655F2B">
              <w:rPr>
                <w:rFonts w:ascii="Times New Roman" w:hAnsi="Times New Roman" w:cs="Times New Roman"/>
                <w:sz w:val="20"/>
                <w:szCs w:val="20"/>
              </w:rPr>
              <w:t xml:space="preserve"> of </w:t>
            </w:r>
            <w:r w:rsidRPr="00655F2B">
              <w:rPr>
                <w:rFonts w:ascii="Times New Roman" w:hAnsi="Times New Roman" w:cs="Times New Roman"/>
                <w:b/>
                <w:bCs/>
                <w:sz w:val="20"/>
                <w:szCs w:val="20"/>
              </w:rPr>
              <w:fldChar w:fldCharType="begin"/>
            </w:r>
            <w:r w:rsidRPr="00655F2B">
              <w:rPr>
                <w:rFonts w:ascii="Times New Roman" w:hAnsi="Times New Roman" w:cs="Times New Roman"/>
                <w:b/>
                <w:bCs/>
                <w:sz w:val="20"/>
                <w:szCs w:val="20"/>
              </w:rPr>
              <w:instrText xml:space="preserve"> NUMPAGES  </w:instrText>
            </w:r>
            <w:r w:rsidRPr="00655F2B">
              <w:rPr>
                <w:rFonts w:ascii="Times New Roman" w:hAnsi="Times New Roman" w:cs="Times New Roman"/>
                <w:b/>
                <w:bCs/>
                <w:sz w:val="20"/>
                <w:szCs w:val="20"/>
              </w:rPr>
              <w:fldChar w:fldCharType="separate"/>
            </w:r>
            <w:r w:rsidR="00391E48">
              <w:rPr>
                <w:rFonts w:ascii="Times New Roman" w:hAnsi="Times New Roman" w:cs="Times New Roman"/>
                <w:b/>
                <w:bCs/>
                <w:noProof/>
                <w:sz w:val="20"/>
                <w:szCs w:val="20"/>
              </w:rPr>
              <w:t>17</w:t>
            </w:r>
            <w:r w:rsidRPr="00655F2B">
              <w:rPr>
                <w:rFonts w:ascii="Times New Roman" w:hAnsi="Times New Roman" w:cs="Times New Roman"/>
                <w:b/>
                <w:bCs/>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2F32D" w14:textId="77777777" w:rsidR="000671A9" w:rsidRDefault="00067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73F14" w14:textId="77777777" w:rsidR="00950C6D" w:rsidRDefault="00950C6D" w:rsidP="00CA414D">
      <w:pPr>
        <w:spacing w:after="0" w:line="240" w:lineRule="auto"/>
      </w:pPr>
      <w:r>
        <w:separator/>
      </w:r>
    </w:p>
  </w:footnote>
  <w:footnote w:type="continuationSeparator" w:id="0">
    <w:p w14:paraId="269332DA" w14:textId="77777777" w:rsidR="00950C6D" w:rsidRDefault="00950C6D" w:rsidP="00CA4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CE043" w14:textId="77777777" w:rsidR="000671A9" w:rsidRDefault="000671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611015"/>
      <w:docPartObj>
        <w:docPartGallery w:val="Watermarks"/>
        <w:docPartUnique/>
      </w:docPartObj>
    </w:sdtPr>
    <w:sdtEndPr/>
    <w:sdtContent>
      <w:p w14:paraId="0D9A1756" w14:textId="77777777" w:rsidR="000671A9" w:rsidRDefault="00391E48">
        <w:pPr>
          <w:pStyle w:val="Header"/>
        </w:pPr>
        <w:r>
          <w:rPr>
            <w:noProof/>
          </w:rPr>
          <w:pict w14:anchorId="2485F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15E24" w14:textId="77777777" w:rsidR="000671A9" w:rsidRDefault="000671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2002121F"/>
    <w:multiLevelType w:val="hybridMultilevel"/>
    <w:tmpl w:val="AF002F6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3" w15:restartNumberingAfterBreak="0">
    <w:nsid w:val="39842EB4"/>
    <w:multiLevelType w:val="hybridMultilevel"/>
    <w:tmpl w:val="281E63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4C049290">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391C9C"/>
    <w:multiLevelType w:val="hybridMultilevel"/>
    <w:tmpl w:val="D33068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A51D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1FD6A77"/>
    <w:multiLevelType w:val="hybridMultilevel"/>
    <w:tmpl w:val="36E688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0B47ED"/>
    <w:multiLevelType w:val="hybridMultilevel"/>
    <w:tmpl w:val="BE52D4D6"/>
    <w:lvl w:ilvl="0" w:tplc="47DA0C76">
      <w:start w:val="1"/>
      <w:numFmt w:val="upperLetter"/>
      <w:lvlText w:val="(%1)"/>
      <w:lvlJc w:val="left"/>
      <w:pPr>
        <w:tabs>
          <w:tab w:val="num" w:pos="1080"/>
        </w:tabs>
        <w:ind w:left="1080" w:hanging="360"/>
      </w:pPr>
      <w:rPr>
        <w:rFonts w:hint="default"/>
      </w:rPr>
    </w:lvl>
    <w:lvl w:ilvl="1" w:tplc="7FF4304A">
      <w:start w:val="1"/>
      <w:numFmt w:val="upperLetter"/>
      <w:lvlText w:val="(%2)"/>
      <w:lvlJc w:val="left"/>
      <w:pPr>
        <w:tabs>
          <w:tab w:val="num" w:pos="1440"/>
        </w:tabs>
        <w:ind w:left="1440" w:hanging="360"/>
      </w:pPr>
      <w:rPr>
        <w:rFonts w:hint="default"/>
      </w:rPr>
    </w:lvl>
    <w:lvl w:ilvl="2" w:tplc="F0E2B404" w:tentative="1">
      <w:start w:val="1"/>
      <w:numFmt w:val="lowerRoman"/>
      <w:lvlText w:val="%3."/>
      <w:lvlJc w:val="right"/>
      <w:pPr>
        <w:tabs>
          <w:tab w:val="num" w:pos="2160"/>
        </w:tabs>
        <w:ind w:left="2160" w:hanging="180"/>
      </w:pPr>
    </w:lvl>
    <w:lvl w:ilvl="3" w:tplc="B4DE18FE" w:tentative="1">
      <w:start w:val="1"/>
      <w:numFmt w:val="decimal"/>
      <w:lvlText w:val="%4."/>
      <w:lvlJc w:val="left"/>
      <w:pPr>
        <w:tabs>
          <w:tab w:val="num" w:pos="2880"/>
        </w:tabs>
        <w:ind w:left="2880" w:hanging="360"/>
      </w:pPr>
    </w:lvl>
    <w:lvl w:ilvl="4" w:tplc="2E90C24A" w:tentative="1">
      <w:start w:val="1"/>
      <w:numFmt w:val="lowerLetter"/>
      <w:lvlText w:val="%5."/>
      <w:lvlJc w:val="left"/>
      <w:pPr>
        <w:tabs>
          <w:tab w:val="num" w:pos="3600"/>
        </w:tabs>
        <w:ind w:left="3600" w:hanging="360"/>
      </w:pPr>
    </w:lvl>
    <w:lvl w:ilvl="5" w:tplc="0F3CE1F6" w:tentative="1">
      <w:start w:val="1"/>
      <w:numFmt w:val="lowerRoman"/>
      <w:lvlText w:val="%6."/>
      <w:lvlJc w:val="right"/>
      <w:pPr>
        <w:tabs>
          <w:tab w:val="num" w:pos="4320"/>
        </w:tabs>
        <w:ind w:left="4320" w:hanging="180"/>
      </w:pPr>
    </w:lvl>
    <w:lvl w:ilvl="6" w:tplc="58FAFC8E" w:tentative="1">
      <w:start w:val="1"/>
      <w:numFmt w:val="decimal"/>
      <w:lvlText w:val="%7."/>
      <w:lvlJc w:val="left"/>
      <w:pPr>
        <w:tabs>
          <w:tab w:val="num" w:pos="5040"/>
        </w:tabs>
        <w:ind w:left="5040" w:hanging="360"/>
      </w:pPr>
    </w:lvl>
    <w:lvl w:ilvl="7" w:tplc="828E1040" w:tentative="1">
      <w:start w:val="1"/>
      <w:numFmt w:val="lowerLetter"/>
      <w:lvlText w:val="%8."/>
      <w:lvlJc w:val="left"/>
      <w:pPr>
        <w:tabs>
          <w:tab w:val="num" w:pos="5760"/>
        </w:tabs>
        <w:ind w:left="5760" w:hanging="360"/>
      </w:pPr>
    </w:lvl>
    <w:lvl w:ilvl="8" w:tplc="A6B6186C" w:tentative="1">
      <w:start w:val="1"/>
      <w:numFmt w:val="lowerRoman"/>
      <w:lvlText w:val="%9."/>
      <w:lvlJc w:val="right"/>
      <w:pPr>
        <w:tabs>
          <w:tab w:val="num" w:pos="6480"/>
        </w:tabs>
        <w:ind w:left="6480" w:hanging="180"/>
      </w:pPr>
    </w:lvl>
  </w:abstractNum>
  <w:abstractNum w:abstractNumId="8" w15:restartNumberingAfterBreak="0">
    <w:nsid w:val="78FA5D84"/>
    <w:multiLevelType w:val="singleLevel"/>
    <w:tmpl w:val="04090015"/>
    <w:lvl w:ilvl="0">
      <w:start w:val="1"/>
      <w:numFmt w:val="upperLetter"/>
      <w:lvlText w:val="%1."/>
      <w:lvlJc w:val="left"/>
      <w:pPr>
        <w:tabs>
          <w:tab w:val="num" w:pos="360"/>
        </w:tabs>
        <w:ind w:left="360" w:hanging="360"/>
      </w:pPr>
    </w:lvl>
  </w:abstractNum>
  <w:num w:numId="1">
    <w:abstractNumId w:val="5"/>
  </w:num>
  <w:num w:numId="2">
    <w:abstractNumId w:val="0"/>
  </w:num>
  <w:num w:numId="3">
    <w:abstractNumId w:val="7"/>
  </w:num>
  <w:num w:numId="4">
    <w:abstractNumId w:val="8"/>
  </w:num>
  <w:num w:numId="5">
    <w:abstractNumId w:val="6"/>
  </w:num>
  <w:num w:numId="6">
    <w:abstractNumId w:val="3"/>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8CD"/>
    <w:rsid w:val="00026B03"/>
    <w:rsid w:val="000671A9"/>
    <w:rsid w:val="0008208F"/>
    <w:rsid w:val="000C6494"/>
    <w:rsid w:val="000D488F"/>
    <w:rsid w:val="00101CFD"/>
    <w:rsid w:val="001A01B8"/>
    <w:rsid w:val="001F5EFC"/>
    <w:rsid w:val="00245D99"/>
    <w:rsid w:val="0026299C"/>
    <w:rsid w:val="00287933"/>
    <w:rsid w:val="002C72F8"/>
    <w:rsid w:val="002D2603"/>
    <w:rsid w:val="002E39B8"/>
    <w:rsid w:val="003418CD"/>
    <w:rsid w:val="00360C4F"/>
    <w:rsid w:val="00391E48"/>
    <w:rsid w:val="003B732C"/>
    <w:rsid w:val="003D49AB"/>
    <w:rsid w:val="00461F68"/>
    <w:rsid w:val="004939BE"/>
    <w:rsid w:val="004C444F"/>
    <w:rsid w:val="00511E50"/>
    <w:rsid w:val="00515A33"/>
    <w:rsid w:val="005B3DEB"/>
    <w:rsid w:val="00655F2B"/>
    <w:rsid w:val="006F7C2B"/>
    <w:rsid w:val="0076031C"/>
    <w:rsid w:val="007615E7"/>
    <w:rsid w:val="0080384C"/>
    <w:rsid w:val="009467A3"/>
    <w:rsid w:val="00950C6D"/>
    <w:rsid w:val="009C0A12"/>
    <w:rsid w:val="00A86660"/>
    <w:rsid w:val="00AC1D57"/>
    <w:rsid w:val="00C00AA8"/>
    <w:rsid w:val="00C41AD8"/>
    <w:rsid w:val="00C6772C"/>
    <w:rsid w:val="00CA414D"/>
    <w:rsid w:val="00D225EE"/>
    <w:rsid w:val="00D6113C"/>
    <w:rsid w:val="00DB3E95"/>
    <w:rsid w:val="00E2231F"/>
    <w:rsid w:val="00E9488B"/>
    <w:rsid w:val="00F61A4A"/>
    <w:rsid w:val="00F8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9C5D9A"/>
  <w15:docId w15:val="{E0DA2BF4-5DE4-45AB-9A5D-A8851DE3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14D"/>
  </w:style>
  <w:style w:type="paragraph" w:styleId="Footer">
    <w:name w:val="footer"/>
    <w:basedOn w:val="Normal"/>
    <w:link w:val="FooterChar"/>
    <w:uiPriority w:val="99"/>
    <w:unhideWhenUsed/>
    <w:rsid w:val="00CA4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14D"/>
  </w:style>
  <w:style w:type="paragraph" w:styleId="BalloonText">
    <w:name w:val="Balloon Text"/>
    <w:basedOn w:val="Normal"/>
    <w:link w:val="BalloonTextChar"/>
    <w:uiPriority w:val="99"/>
    <w:semiHidden/>
    <w:unhideWhenUsed/>
    <w:rsid w:val="00E94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88B"/>
    <w:rPr>
      <w:rFonts w:ascii="Segoe UI" w:hAnsi="Segoe UI" w:cs="Segoe UI"/>
      <w:sz w:val="18"/>
      <w:szCs w:val="18"/>
    </w:rPr>
  </w:style>
  <w:style w:type="paragraph" w:styleId="ListParagraph">
    <w:name w:val="List Paragraph"/>
    <w:basedOn w:val="Normal"/>
    <w:uiPriority w:val="34"/>
    <w:qFormat/>
    <w:rsid w:val="00655F2B"/>
    <w:pPr>
      <w:ind w:left="720"/>
      <w:contextualSpacing/>
    </w:pPr>
  </w:style>
  <w:style w:type="paragraph" w:customStyle="1" w:styleId="PSBody1">
    <w:name w:val="PSBody1"/>
    <w:autoRedefine/>
    <w:rsid w:val="00655F2B"/>
    <w:pPr>
      <w:spacing w:after="0" w:line="240" w:lineRule="auto"/>
      <w:contextualSpacing/>
    </w:pPr>
    <w:rPr>
      <w:rFonts w:ascii="Arial" w:eastAsia="MS Mincho" w:hAnsi="Arial" w:cs="Arial"/>
      <w:bCs/>
      <w:sz w:val="20"/>
      <w:szCs w:val="26"/>
      <w:lang w:eastAsia="ja-JP"/>
    </w:rPr>
  </w:style>
  <w:style w:type="character" w:styleId="Hyperlink">
    <w:name w:val="Hyperlink"/>
    <w:uiPriority w:val="99"/>
    <w:unhideWhenUsed/>
    <w:rsid w:val="00655F2B"/>
    <w:rPr>
      <w:color w:val="0000FF"/>
      <w:u w:val="single"/>
    </w:rPr>
  </w:style>
  <w:style w:type="paragraph" w:customStyle="1" w:styleId="PSUnnumHeading">
    <w:name w:val="PSUnnumHeading"/>
    <w:autoRedefine/>
    <w:rsid w:val="00461F68"/>
    <w:pPr>
      <w:numPr>
        <w:numId w:val="9"/>
      </w:numPr>
      <w:spacing w:after="120" w:line="240" w:lineRule="auto"/>
      <w:jc w:val="center"/>
    </w:pPr>
    <w:rPr>
      <w:rFonts w:ascii="Arial" w:eastAsia="MS Mincho" w:hAnsi="Arial" w:cs="Times New Roman"/>
      <w:b/>
      <w:sz w:val="24"/>
      <w:szCs w:val="21"/>
      <w:lang w:eastAsia="ja-JP"/>
    </w:rPr>
  </w:style>
  <w:style w:type="paragraph" w:customStyle="1" w:styleId="PSBody2">
    <w:name w:val="PSBody2"/>
    <w:autoRedefine/>
    <w:rsid w:val="00461F68"/>
    <w:pPr>
      <w:tabs>
        <w:tab w:val="left" w:pos="2160"/>
      </w:tabs>
      <w:spacing w:after="0" w:line="240" w:lineRule="auto"/>
    </w:pPr>
    <w:rPr>
      <w:rFonts w:ascii="Arial" w:eastAsia="MS Mincho" w:hAnsi="Arial" w:cs="Arial"/>
      <w:bCs/>
      <w:sz w:val="20"/>
      <w:szCs w:val="26"/>
      <w:lang w:eastAsia="ja-JP"/>
    </w:rPr>
  </w:style>
  <w:style w:type="table" w:styleId="TableGrid">
    <w:name w:val="Table Grid"/>
    <w:uiPriority w:val="59"/>
    <w:rsid w:val="00461F68"/>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F5EFC"/>
    <w:rPr>
      <w:sz w:val="16"/>
      <w:szCs w:val="16"/>
    </w:rPr>
  </w:style>
  <w:style w:type="paragraph" w:styleId="CommentText">
    <w:name w:val="annotation text"/>
    <w:basedOn w:val="Normal"/>
    <w:link w:val="CommentTextChar"/>
    <w:uiPriority w:val="99"/>
    <w:semiHidden/>
    <w:unhideWhenUsed/>
    <w:rsid w:val="001F5EFC"/>
    <w:pPr>
      <w:spacing w:line="240" w:lineRule="auto"/>
    </w:pPr>
    <w:rPr>
      <w:sz w:val="20"/>
      <w:szCs w:val="20"/>
    </w:rPr>
  </w:style>
  <w:style w:type="character" w:customStyle="1" w:styleId="CommentTextChar">
    <w:name w:val="Comment Text Char"/>
    <w:basedOn w:val="DefaultParagraphFont"/>
    <w:link w:val="CommentText"/>
    <w:uiPriority w:val="99"/>
    <w:semiHidden/>
    <w:rsid w:val="001F5EFC"/>
    <w:rPr>
      <w:sz w:val="20"/>
      <w:szCs w:val="20"/>
    </w:rPr>
  </w:style>
  <w:style w:type="paragraph" w:styleId="CommentSubject">
    <w:name w:val="annotation subject"/>
    <w:basedOn w:val="CommentText"/>
    <w:next w:val="CommentText"/>
    <w:link w:val="CommentSubjectChar"/>
    <w:uiPriority w:val="99"/>
    <w:semiHidden/>
    <w:unhideWhenUsed/>
    <w:rsid w:val="001F5EFC"/>
    <w:rPr>
      <w:b/>
      <w:bCs/>
    </w:rPr>
  </w:style>
  <w:style w:type="character" w:customStyle="1" w:styleId="CommentSubjectChar">
    <w:name w:val="Comment Subject Char"/>
    <w:basedOn w:val="CommentTextChar"/>
    <w:link w:val="CommentSubject"/>
    <w:uiPriority w:val="99"/>
    <w:semiHidden/>
    <w:rsid w:val="001F5E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r85.gmis.in.gov/psp/pa91prd/EMPLOYEE/EMPL/h/?tab=PAPP_GUES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DAEB1-AFF8-4368-961D-AA107C60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17</Pages>
  <Words>8677</Words>
  <Characters>49459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Mercer, Misty</dc:creator>
  <cp:lastModifiedBy>Hempel, Mark</cp:lastModifiedBy>
  <cp:revision>19</cp:revision>
  <dcterms:created xsi:type="dcterms:W3CDTF">2017-01-06T18:07:00Z</dcterms:created>
  <dcterms:modified xsi:type="dcterms:W3CDTF">2017-09-15T15:30:00Z</dcterms:modified>
</cp:coreProperties>
</file>